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18F0" w14:textId="77777777" w:rsidR="009E4A26" w:rsidRPr="00316394" w:rsidRDefault="009E4A26" w:rsidP="00A41F08">
      <w:pPr>
        <w:rPr>
          <w:rFonts w:eastAsiaTheme="minorEastAsia" w:cstheme="minorHAnsi"/>
        </w:rPr>
      </w:pPr>
    </w:p>
    <w:p w14:paraId="639ABF05" w14:textId="2888D746" w:rsidR="00E57351" w:rsidRPr="00316394" w:rsidRDefault="001E6CC1" w:rsidP="00A41F08">
      <w:pPr>
        <w:pStyle w:val="Bezodstpw"/>
        <w:spacing w:line="276" w:lineRule="auto"/>
        <w:rPr>
          <w:rFonts w:eastAsiaTheme="minorEastAsia" w:cstheme="minorHAnsi"/>
          <w:b/>
          <w:bCs/>
          <w:i/>
          <w:iCs/>
        </w:rPr>
      </w:pPr>
      <w:r w:rsidRPr="00316394">
        <w:rPr>
          <w:rFonts w:eastAsiaTheme="minorEastAsia" w:cstheme="minorHAnsi"/>
          <w:b/>
          <w:bCs/>
          <w:i/>
          <w:iCs/>
        </w:rPr>
        <w:t xml:space="preserve">Załącznik nr 1 do zapytania </w:t>
      </w:r>
      <w:r w:rsidR="00A55931" w:rsidRPr="00316394">
        <w:rPr>
          <w:rFonts w:eastAsiaTheme="minorEastAsia" w:cstheme="minorHAnsi"/>
          <w:b/>
          <w:bCs/>
          <w:i/>
          <w:iCs/>
        </w:rPr>
        <w:t>nr</w:t>
      </w:r>
      <w:r w:rsidR="00316394" w:rsidRPr="00316394">
        <w:rPr>
          <w:rFonts w:cstheme="minorHAnsi"/>
        </w:rPr>
        <w:t xml:space="preserve"> </w:t>
      </w:r>
      <w:r w:rsidR="00316394" w:rsidRPr="00316394">
        <w:rPr>
          <w:rFonts w:eastAsiaTheme="minorEastAsia" w:cstheme="minorHAnsi"/>
          <w:b/>
          <w:bCs/>
          <w:i/>
          <w:iCs/>
        </w:rPr>
        <w:t xml:space="preserve">2026-81701-275192 </w:t>
      </w:r>
      <w:r w:rsidR="00AE6B3C" w:rsidRPr="00316394">
        <w:rPr>
          <w:rFonts w:eastAsiaTheme="minorEastAsia" w:cstheme="minorHAnsi"/>
          <w:b/>
          <w:bCs/>
          <w:i/>
          <w:iCs/>
        </w:rPr>
        <w:t>Szczegółowy</w:t>
      </w:r>
      <w:r w:rsidRPr="00316394">
        <w:rPr>
          <w:rFonts w:eastAsiaTheme="minorEastAsia" w:cstheme="minorHAnsi"/>
          <w:b/>
          <w:bCs/>
          <w:i/>
          <w:iCs/>
        </w:rPr>
        <w:t xml:space="preserve"> opis przedmiotu zamówienia (SOPZ)</w:t>
      </w:r>
    </w:p>
    <w:p w14:paraId="6C90F9B0" w14:textId="7EE54DD9" w:rsidR="00E57351" w:rsidRPr="00316394" w:rsidRDefault="00E57351" w:rsidP="00A41F08">
      <w:pPr>
        <w:pStyle w:val="Bezodstpw"/>
        <w:spacing w:before="120" w:after="120" w:line="276" w:lineRule="auto"/>
        <w:rPr>
          <w:rFonts w:eastAsiaTheme="minorEastAsia" w:cstheme="minorHAnsi"/>
          <w:b/>
          <w:bCs/>
          <w:color w:val="EE0000"/>
        </w:rPr>
      </w:pPr>
      <w:r w:rsidRPr="00316394">
        <w:rPr>
          <w:rFonts w:eastAsiaTheme="minorEastAsia" w:cstheme="minorHAnsi"/>
          <w:b/>
          <w:bCs/>
          <w:color w:val="EE0000"/>
        </w:rPr>
        <w:t xml:space="preserve">UWAGA: dozwolona jest jedynie edycja i zmiana treści w kolumnie </w:t>
      </w:r>
      <w:r w:rsidRPr="00316394">
        <w:rPr>
          <w:rFonts w:eastAsiaTheme="minorEastAsia" w:cstheme="minorHAnsi"/>
          <w:b/>
          <w:bCs/>
          <w:i/>
          <w:iCs/>
          <w:color w:val="EE0000"/>
        </w:rPr>
        <w:t>,,</w:t>
      </w:r>
      <w:r w:rsidR="005F3BD6" w:rsidRPr="00316394">
        <w:rPr>
          <w:rFonts w:eastAsiaTheme="minorEastAsia" w:cstheme="minorHAnsi"/>
          <w:b/>
          <w:bCs/>
          <w:i/>
          <w:iCs/>
          <w:color w:val="EE0000"/>
        </w:rPr>
        <w:t>Czy oferowana pozycja spełnia wymagane parametry (należy wpisać TAK/NIE</w:t>
      </w:r>
      <w:r w:rsidR="00361E4B" w:rsidRPr="00316394">
        <w:rPr>
          <w:rFonts w:eastAsiaTheme="minorEastAsia" w:cstheme="minorHAnsi"/>
          <w:b/>
          <w:bCs/>
          <w:i/>
          <w:iCs/>
          <w:color w:val="EE0000"/>
        </w:rPr>
        <w:t>),</w:t>
      </w:r>
    </w:p>
    <w:tbl>
      <w:tblPr>
        <w:tblStyle w:val="Tabela-Siatka"/>
        <w:tblpPr w:leftFromText="141" w:rightFromText="141" w:vertAnchor="page" w:horzAnchor="margin" w:tblpY="2866"/>
        <w:tblW w:w="14029" w:type="dxa"/>
        <w:tblLook w:val="04A0" w:firstRow="1" w:lastRow="0" w:firstColumn="1" w:lastColumn="0" w:noHBand="0" w:noVBand="1"/>
      </w:tblPr>
      <w:tblGrid>
        <w:gridCol w:w="1426"/>
        <w:gridCol w:w="2441"/>
        <w:gridCol w:w="1292"/>
        <w:gridCol w:w="6602"/>
        <w:gridCol w:w="2268"/>
      </w:tblGrid>
      <w:tr w:rsidR="009A0C8B" w:rsidRPr="00316394" w14:paraId="342933F3" w14:textId="77777777" w:rsidTr="001269EE">
        <w:tc>
          <w:tcPr>
            <w:tcW w:w="14029" w:type="dxa"/>
            <w:gridSpan w:val="5"/>
            <w:shd w:val="clear" w:color="auto" w:fill="DBE5F1" w:themeFill="accent1" w:themeFillTint="33"/>
            <w:vAlign w:val="center"/>
          </w:tcPr>
          <w:p w14:paraId="45D26994" w14:textId="03984F50" w:rsidR="009A0C8B" w:rsidRPr="00316394" w:rsidRDefault="009A0C8B" w:rsidP="00A41F08">
            <w:pPr>
              <w:jc w:val="center"/>
              <w:rPr>
                <w:rFonts w:eastAsiaTheme="minorEastAsia" w:cstheme="minorHAnsi"/>
                <w:b/>
                <w:bCs/>
              </w:rPr>
            </w:pPr>
          </w:p>
        </w:tc>
      </w:tr>
      <w:tr w:rsidR="00537DEB" w:rsidRPr="00316394" w14:paraId="12640CB5" w14:textId="77777777" w:rsidTr="001269EE">
        <w:tc>
          <w:tcPr>
            <w:tcW w:w="1426" w:type="dxa"/>
            <w:shd w:val="clear" w:color="auto" w:fill="DBE5F1" w:themeFill="accent1" w:themeFillTint="33"/>
            <w:vAlign w:val="center"/>
          </w:tcPr>
          <w:p w14:paraId="218329D0" w14:textId="64A68558" w:rsidR="00537DEB" w:rsidRPr="00316394" w:rsidRDefault="00D058BD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Nr części przedmiotu zamówienia</w:t>
            </w:r>
          </w:p>
        </w:tc>
        <w:tc>
          <w:tcPr>
            <w:tcW w:w="2441" w:type="dxa"/>
            <w:shd w:val="clear" w:color="auto" w:fill="DBE5F1" w:themeFill="accent1" w:themeFillTint="33"/>
            <w:vAlign w:val="center"/>
          </w:tcPr>
          <w:p w14:paraId="3FE7D14D" w14:textId="59672295" w:rsidR="00537DEB" w:rsidRPr="00316394" w:rsidRDefault="00537DEB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Nazwa pozycji/ numer w Danych rzeczowo-finansowych</w:t>
            </w:r>
          </w:p>
        </w:tc>
        <w:tc>
          <w:tcPr>
            <w:tcW w:w="1292" w:type="dxa"/>
            <w:shd w:val="clear" w:color="auto" w:fill="DBE5F1" w:themeFill="accent1" w:themeFillTint="33"/>
            <w:vAlign w:val="center"/>
          </w:tcPr>
          <w:p w14:paraId="15076C24" w14:textId="2857EDFA" w:rsidR="00537DEB" w:rsidRPr="00316394" w:rsidRDefault="00537DEB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Ilość</w:t>
            </w:r>
          </w:p>
          <w:p w14:paraId="3B554E6A" w14:textId="505148EA" w:rsidR="00537DEB" w:rsidRPr="00316394" w:rsidRDefault="00537DEB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(sztuki)</w:t>
            </w:r>
          </w:p>
        </w:tc>
        <w:tc>
          <w:tcPr>
            <w:tcW w:w="6602" w:type="dxa"/>
            <w:shd w:val="clear" w:color="auto" w:fill="DBE5F1" w:themeFill="accent1" w:themeFillTint="33"/>
            <w:vAlign w:val="center"/>
          </w:tcPr>
          <w:p w14:paraId="52AE115F" w14:textId="02CF052F" w:rsidR="00537DEB" w:rsidRPr="00316394" w:rsidRDefault="00537DEB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 xml:space="preserve">Wymagane parametry </w:t>
            </w:r>
            <w:r w:rsidR="0056014E" w:rsidRPr="00316394">
              <w:rPr>
                <w:rFonts w:eastAsiaTheme="minorEastAsia" w:cstheme="minorHAnsi"/>
                <w:b/>
                <w:bCs/>
              </w:rPr>
              <w:t>przedmiotu zamówienia</w:t>
            </w:r>
            <w:r w:rsidRPr="00316394">
              <w:rPr>
                <w:rFonts w:eastAsiaTheme="minorEastAsia" w:cstheme="minorHAnsi"/>
                <w:b/>
                <w:bCs/>
              </w:rPr>
              <w:t xml:space="preserve"> </w:t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7ADD53AF" w14:textId="4A845AAA" w:rsidR="00537DEB" w:rsidRPr="00316394" w:rsidRDefault="00537DEB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Czy oferowana pozycja</w:t>
            </w:r>
            <w:r w:rsidR="0019057B" w:rsidRPr="00316394">
              <w:rPr>
                <w:rFonts w:eastAsiaTheme="minorEastAsia" w:cstheme="minorHAnsi"/>
                <w:b/>
                <w:bCs/>
              </w:rPr>
              <w:t xml:space="preserve"> w ramach oferty</w:t>
            </w:r>
            <w:r w:rsidRPr="00316394">
              <w:rPr>
                <w:rFonts w:eastAsiaTheme="minorEastAsia" w:cstheme="minorHAnsi"/>
                <w:b/>
                <w:bCs/>
              </w:rPr>
              <w:t xml:space="preserve"> spełnia wymagane parametry </w:t>
            </w:r>
            <w:r w:rsidRPr="00316394">
              <w:rPr>
                <w:rFonts w:eastAsiaTheme="minorEastAsia" w:cstheme="minorHAnsi"/>
                <w:i/>
                <w:iCs/>
              </w:rPr>
              <w:t>(</w:t>
            </w:r>
            <w:r w:rsidR="00B87B07" w:rsidRPr="00316394">
              <w:rPr>
                <w:rFonts w:eastAsiaTheme="minorEastAsia" w:cstheme="minorHAnsi"/>
                <w:i/>
                <w:iCs/>
              </w:rPr>
              <w:t xml:space="preserve">należy </w:t>
            </w:r>
            <w:r w:rsidRPr="00316394">
              <w:rPr>
                <w:rFonts w:eastAsiaTheme="minorEastAsia" w:cstheme="minorHAnsi"/>
                <w:i/>
                <w:iCs/>
              </w:rPr>
              <w:t>wpisać TAK/NIE)</w:t>
            </w:r>
          </w:p>
        </w:tc>
      </w:tr>
      <w:tr w:rsidR="00537DEB" w:rsidRPr="00316394" w14:paraId="4A274EB3" w14:textId="77777777" w:rsidTr="001269EE">
        <w:tc>
          <w:tcPr>
            <w:tcW w:w="1426" w:type="dxa"/>
            <w:vMerge w:val="restart"/>
            <w:vAlign w:val="center"/>
          </w:tcPr>
          <w:p w14:paraId="2CEADA01" w14:textId="733799C8" w:rsidR="00537DEB" w:rsidRPr="00316394" w:rsidRDefault="005C5690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 xml:space="preserve">Część 1 </w:t>
            </w:r>
          </w:p>
        </w:tc>
        <w:tc>
          <w:tcPr>
            <w:tcW w:w="2441" w:type="dxa"/>
            <w:vMerge w:val="restart"/>
            <w:vAlign w:val="center"/>
          </w:tcPr>
          <w:p w14:paraId="48BA15BB" w14:textId="40D7F440" w:rsidR="00537DEB" w:rsidRPr="00316394" w:rsidRDefault="000C4689" w:rsidP="00A41F08">
            <w:pPr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Automatyczna szafa depozytowa / pozycja nr</w:t>
            </w:r>
            <w:r w:rsidR="00DD13E8" w:rsidRPr="00316394">
              <w:rPr>
                <w:rFonts w:cstheme="minorHAnsi"/>
                <w:b/>
                <w:bCs/>
              </w:rPr>
              <w:t xml:space="preserve"> </w:t>
            </w:r>
            <w:r w:rsidRPr="00316394">
              <w:rPr>
                <w:rFonts w:cstheme="minorHAnsi"/>
                <w:b/>
                <w:bCs/>
              </w:rPr>
              <w:t>60</w:t>
            </w:r>
          </w:p>
        </w:tc>
        <w:tc>
          <w:tcPr>
            <w:tcW w:w="1292" w:type="dxa"/>
            <w:vMerge w:val="restart"/>
            <w:vAlign w:val="center"/>
          </w:tcPr>
          <w:p w14:paraId="25E077B5" w14:textId="7CEAF0E3" w:rsidR="00537DEB" w:rsidRPr="00316394" w:rsidRDefault="000C4689" w:rsidP="00A41F08">
            <w:pPr>
              <w:jc w:val="center"/>
              <w:rPr>
                <w:rFonts w:eastAsiaTheme="minorEastAsia" w:cstheme="minorHAnsi"/>
                <w:b/>
                <w:bCs/>
              </w:rPr>
            </w:pPr>
            <w:r w:rsidRPr="00316394">
              <w:rPr>
                <w:rFonts w:eastAsiaTheme="minorEastAsia" w:cstheme="minorHAnsi"/>
                <w:b/>
                <w:bCs/>
              </w:rPr>
              <w:t>2</w:t>
            </w:r>
          </w:p>
        </w:tc>
        <w:tc>
          <w:tcPr>
            <w:tcW w:w="6602" w:type="dxa"/>
            <w:vAlign w:val="center"/>
          </w:tcPr>
          <w:p w14:paraId="2F5D2D40" w14:textId="0CD4AF91" w:rsidR="00537DEB" w:rsidRPr="00316394" w:rsidRDefault="00130367" w:rsidP="00B96F5C">
            <w:p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>Szafa depozytowa wyposażona w</w:t>
            </w:r>
            <w:r w:rsidR="00CD3FC4" w:rsidRPr="00316394">
              <w:rPr>
                <w:rFonts w:eastAsiaTheme="minorEastAsia" w:cstheme="minorHAnsi"/>
              </w:rPr>
              <w:t xml:space="preserve"> </w:t>
            </w:r>
            <w:r w:rsidR="00E071F4" w:rsidRPr="00316394">
              <w:rPr>
                <w:rFonts w:eastAsiaTheme="minorEastAsia" w:cstheme="minorHAnsi"/>
              </w:rPr>
              <w:t>zamek</w:t>
            </w:r>
            <w:r w:rsidRPr="00316394">
              <w:rPr>
                <w:rFonts w:eastAsiaTheme="minorEastAsia" w:cstheme="minorHAnsi"/>
              </w:rPr>
              <w:t xml:space="preserve"> </w:t>
            </w:r>
            <w:r w:rsidR="00CC6229" w:rsidRPr="00316394">
              <w:rPr>
                <w:rFonts w:eastAsiaTheme="minorEastAsia" w:cstheme="minorHAnsi"/>
              </w:rPr>
              <w:t>automatycznego otwierania drzwi typu RFID</w:t>
            </w:r>
          </w:p>
        </w:tc>
        <w:tc>
          <w:tcPr>
            <w:tcW w:w="2268" w:type="dxa"/>
            <w:vAlign w:val="center"/>
          </w:tcPr>
          <w:p w14:paraId="249DC991" w14:textId="77777777" w:rsidR="00537DEB" w:rsidRPr="00316394" w:rsidRDefault="00537DEB" w:rsidP="00A41F08">
            <w:pPr>
              <w:rPr>
                <w:rFonts w:eastAsiaTheme="minorEastAsia" w:cstheme="minorHAnsi"/>
              </w:rPr>
            </w:pPr>
          </w:p>
        </w:tc>
      </w:tr>
      <w:tr w:rsidR="00A86CCF" w:rsidRPr="00316394" w14:paraId="0C5E49AE" w14:textId="77777777" w:rsidTr="001269EE">
        <w:tc>
          <w:tcPr>
            <w:tcW w:w="1426" w:type="dxa"/>
            <w:vMerge/>
            <w:vAlign w:val="center"/>
          </w:tcPr>
          <w:p w14:paraId="5FE0DF74" w14:textId="77777777" w:rsidR="00A86CCF" w:rsidRPr="00316394" w:rsidRDefault="00A86CCF" w:rsidP="00A41F08">
            <w:pPr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0E94DD1" w14:textId="77777777" w:rsidR="00A86CCF" w:rsidRPr="00316394" w:rsidRDefault="00A86CCF" w:rsidP="00A41F08">
            <w:pPr>
              <w:rPr>
                <w:rFonts w:eastAsiaTheme="minorEastAsia" w:cstheme="minorHAnsi"/>
              </w:rPr>
            </w:pPr>
          </w:p>
        </w:tc>
        <w:tc>
          <w:tcPr>
            <w:tcW w:w="1292" w:type="dxa"/>
            <w:vMerge/>
            <w:vAlign w:val="center"/>
          </w:tcPr>
          <w:p w14:paraId="215B1B40" w14:textId="77777777" w:rsidR="00A86CCF" w:rsidRPr="00316394" w:rsidRDefault="00A86CCF" w:rsidP="00A41F08">
            <w:pPr>
              <w:jc w:val="center"/>
              <w:rPr>
                <w:rFonts w:eastAsiaTheme="minorEastAsia" w:cstheme="minorHAnsi"/>
              </w:rPr>
            </w:pPr>
          </w:p>
        </w:tc>
        <w:tc>
          <w:tcPr>
            <w:tcW w:w="6602" w:type="dxa"/>
            <w:vAlign w:val="center"/>
          </w:tcPr>
          <w:p w14:paraId="3F31354D" w14:textId="175F4EF4" w:rsidR="00A86CCF" w:rsidRPr="00316394" w:rsidRDefault="00674BB4" w:rsidP="00A41F08">
            <w:p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>Szafa wyposażona</w:t>
            </w:r>
            <w:r w:rsidR="00A039A1" w:rsidRPr="00316394">
              <w:rPr>
                <w:rFonts w:eastAsiaTheme="minorEastAsia" w:cstheme="minorHAnsi"/>
              </w:rPr>
              <w:t xml:space="preserve"> w </w:t>
            </w:r>
            <w:r w:rsidR="007D2054" w:rsidRPr="00316394">
              <w:rPr>
                <w:rFonts w:eastAsiaTheme="minorEastAsia" w:cstheme="minorHAnsi"/>
              </w:rPr>
              <w:t>4</w:t>
            </w:r>
            <w:r w:rsidR="00A039A1" w:rsidRPr="00316394">
              <w:rPr>
                <w:rFonts w:eastAsiaTheme="minorEastAsia" w:cstheme="minorHAnsi"/>
              </w:rPr>
              <w:t xml:space="preserve"> </w:t>
            </w:r>
            <w:r w:rsidR="007D28DD" w:rsidRPr="00316394">
              <w:rPr>
                <w:rFonts w:eastAsiaTheme="minorEastAsia" w:cstheme="minorHAnsi"/>
              </w:rPr>
              <w:t>skryt</w:t>
            </w:r>
            <w:r w:rsidR="007F307E" w:rsidRPr="00316394">
              <w:rPr>
                <w:rFonts w:eastAsiaTheme="minorEastAsia" w:cstheme="minorHAnsi"/>
              </w:rPr>
              <w:t>ki</w:t>
            </w:r>
            <w:r w:rsidR="00CF5727" w:rsidRPr="00316394">
              <w:rPr>
                <w:rFonts w:eastAsiaTheme="minorEastAsia" w:cstheme="minorHAnsi"/>
              </w:rPr>
              <w:t xml:space="preserve"> (2 kolumny x 2 drzwiczek w kolumnie</w:t>
            </w:r>
          </w:p>
        </w:tc>
        <w:tc>
          <w:tcPr>
            <w:tcW w:w="2268" w:type="dxa"/>
            <w:vAlign w:val="center"/>
          </w:tcPr>
          <w:p w14:paraId="5DD696A6" w14:textId="77777777" w:rsidR="00A86CCF" w:rsidRPr="00316394" w:rsidRDefault="00A86CCF" w:rsidP="00A41F08">
            <w:pPr>
              <w:rPr>
                <w:rFonts w:eastAsiaTheme="minorEastAsia" w:cstheme="minorHAnsi"/>
              </w:rPr>
            </w:pPr>
          </w:p>
        </w:tc>
      </w:tr>
      <w:tr w:rsidR="00537DEB" w:rsidRPr="00316394" w14:paraId="7D1338C7" w14:textId="77777777" w:rsidTr="001269EE">
        <w:trPr>
          <w:trHeight w:val="210"/>
        </w:trPr>
        <w:tc>
          <w:tcPr>
            <w:tcW w:w="1426" w:type="dxa"/>
            <w:vMerge/>
            <w:vAlign w:val="center"/>
          </w:tcPr>
          <w:p w14:paraId="5A08F805" w14:textId="4859079E" w:rsidR="00537DEB" w:rsidRPr="00316394" w:rsidRDefault="00537DEB" w:rsidP="00A41F0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51FBCAC" w14:textId="68A7DD88" w:rsidR="00537DEB" w:rsidRPr="00316394" w:rsidRDefault="00537DEB" w:rsidP="00A41F0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D95D8B1" w14:textId="54651449" w:rsidR="00537DEB" w:rsidRPr="00316394" w:rsidRDefault="00537DEB" w:rsidP="00A41F08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25515119" w14:textId="77777777" w:rsidR="00537DEB" w:rsidRPr="00316394" w:rsidRDefault="007D28DD" w:rsidP="00A41F08">
            <w:p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>Wymiary szafy</w:t>
            </w:r>
            <w:r w:rsidR="002E6C25" w:rsidRPr="00316394">
              <w:rPr>
                <w:rFonts w:eastAsiaTheme="minorEastAsia" w:cstheme="minorHAnsi"/>
              </w:rPr>
              <w:t xml:space="preserve">: </w:t>
            </w:r>
          </w:p>
          <w:p w14:paraId="628632E6" w14:textId="240140B2" w:rsidR="002E6C25" w:rsidRPr="00316394" w:rsidRDefault="002E6C25" w:rsidP="002E6C25">
            <w:pPr>
              <w:pStyle w:val="Akapitzlist"/>
              <w:numPr>
                <w:ilvl w:val="0"/>
                <w:numId w:val="33"/>
              </w:num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>Wysokość 180 cm</w:t>
            </w:r>
            <w:r w:rsidR="002F1024" w:rsidRPr="00316394">
              <w:rPr>
                <w:rFonts w:eastAsiaTheme="minorEastAsia" w:cstheme="minorHAnsi"/>
              </w:rPr>
              <w:t xml:space="preserve"> </w:t>
            </w:r>
            <w:r w:rsidRPr="00316394">
              <w:rPr>
                <w:rFonts w:eastAsiaTheme="minorEastAsia" w:cstheme="minorHAnsi"/>
              </w:rPr>
              <w:t>(</w:t>
            </w:r>
            <w:r w:rsidR="002F1024" w:rsidRPr="00316394">
              <w:rPr>
                <w:rFonts w:eastAsiaTheme="minorEastAsia" w:cstheme="minorHAnsi"/>
              </w:rPr>
              <w:t>+/- 5cm)</w:t>
            </w:r>
          </w:p>
          <w:p w14:paraId="43D2601E" w14:textId="7A720987" w:rsidR="002E6C25" w:rsidRPr="00316394" w:rsidRDefault="002E6C25" w:rsidP="002E6C25">
            <w:pPr>
              <w:pStyle w:val="Akapitzlist"/>
              <w:numPr>
                <w:ilvl w:val="0"/>
                <w:numId w:val="33"/>
              </w:num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 xml:space="preserve">Szerokość </w:t>
            </w:r>
            <w:r w:rsidR="00E64C5E" w:rsidRPr="00316394">
              <w:rPr>
                <w:rFonts w:eastAsiaTheme="minorEastAsia" w:cstheme="minorHAnsi"/>
              </w:rPr>
              <w:t>80</w:t>
            </w:r>
            <w:r w:rsidR="002F1024" w:rsidRPr="00316394">
              <w:rPr>
                <w:rFonts w:eastAsiaTheme="minorEastAsia" w:cstheme="minorHAnsi"/>
              </w:rPr>
              <w:t xml:space="preserve"> cm (+/-</w:t>
            </w:r>
            <w:r w:rsidR="001069A1" w:rsidRPr="00316394">
              <w:rPr>
                <w:rFonts w:eastAsiaTheme="minorEastAsia" w:cstheme="minorHAnsi"/>
              </w:rPr>
              <w:t xml:space="preserve"> </w:t>
            </w:r>
            <w:r w:rsidR="002F1024" w:rsidRPr="00316394">
              <w:rPr>
                <w:rFonts w:eastAsiaTheme="minorEastAsia" w:cstheme="minorHAnsi"/>
              </w:rPr>
              <w:t>5cm)</w:t>
            </w:r>
          </w:p>
          <w:p w14:paraId="08A6DFB6" w14:textId="520E37C6" w:rsidR="002F1024" w:rsidRPr="00316394" w:rsidRDefault="002F1024" w:rsidP="002E6C25">
            <w:pPr>
              <w:pStyle w:val="Akapitzlist"/>
              <w:numPr>
                <w:ilvl w:val="0"/>
                <w:numId w:val="33"/>
              </w:num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</w:rPr>
              <w:t>Głębokość 50 cm (+/-</w:t>
            </w:r>
            <w:r w:rsidR="001069A1" w:rsidRPr="00316394">
              <w:rPr>
                <w:rFonts w:eastAsiaTheme="minorEastAsia" w:cstheme="minorHAnsi"/>
              </w:rPr>
              <w:t xml:space="preserve"> 5cm)</w:t>
            </w:r>
          </w:p>
        </w:tc>
        <w:tc>
          <w:tcPr>
            <w:tcW w:w="2268" w:type="dxa"/>
            <w:vAlign w:val="center"/>
          </w:tcPr>
          <w:p w14:paraId="04E101B1" w14:textId="77777777" w:rsidR="00537DEB" w:rsidRPr="00316394" w:rsidRDefault="00537DEB" w:rsidP="00A41F08">
            <w:pPr>
              <w:rPr>
                <w:rFonts w:eastAsiaTheme="minorEastAsia" w:cstheme="minorHAnsi"/>
              </w:rPr>
            </w:pPr>
          </w:p>
        </w:tc>
      </w:tr>
      <w:tr w:rsidR="00537DEB" w:rsidRPr="00316394" w14:paraId="50DE3B39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6576385B" w14:textId="77777777" w:rsidR="00537DEB" w:rsidRPr="00316394" w:rsidRDefault="00537DEB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035CE3E3" w14:textId="77777777" w:rsidR="00537DEB" w:rsidRPr="00316394" w:rsidRDefault="00537DEB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D9F335D" w14:textId="77777777" w:rsidR="00537DEB" w:rsidRPr="00316394" w:rsidRDefault="00537DEB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F823D97" w14:textId="68FF171E" w:rsidR="00537DEB" w:rsidRPr="00316394" w:rsidRDefault="00B1269D" w:rsidP="00E004E2">
            <w:pPr>
              <w:rPr>
                <w:rFonts w:eastAsiaTheme="minorEastAsia" w:cstheme="minorHAnsi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</w:t>
            </w:r>
            <w:r w:rsidR="001A2C86" w:rsidRPr="00316394">
              <w:rPr>
                <w:rFonts w:eastAsiaTheme="minorEastAsia" w:cstheme="minorHAnsi"/>
                <w:color w:val="000000" w:themeColor="text1"/>
              </w:rPr>
              <w:t xml:space="preserve">alowane farbami proszkowymi poliestrowo-epoksydowymi, posiadającymi atest higieniczny wydany przez PZH </w:t>
            </w:r>
            <w:r w:rsidR="001069A1" w:rsidRPr="00316394">
              <w:rPr>
                <w:rFonts w:eastAsiaTheme="minorEastAsia" w:cstheme="minorHAnsi"/>
                <w:color w:val="000000" w:themeColor="text1"/>
              </w:rPr>
              <w:t>na kolor RAL 7035</w:t>
            </w:r>
          </w:p>
        </w:tc>
        <w:tc>
          <w:tcPr>
            <w:tcW w:w="2268" w:type="dxa"/>
            <w:vAlign w:val="center"/>
          </w:tcPr>
          <w:p w14:paraId="4281BCA5" w14:textId="77777777" w:rsidR="00537DEB" w:rsidRPr="00316394" w:rsidRDefault="00537DEB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37DEB" w:rsidRPr="00316394" w14:paraId="35AECCC6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7892D198" w14:textId="77777777" w:rsidR="00537DEB" w:rsidRPr="00316394" w:rsidRDefault="00537DEB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337FB6E5" w14:textId="77777777" w:rsidR="00537DEB" w:rsidRPr="00316394" w:rsidRDefault="00537DEB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59840A3" w14:textId="77777777" w:rsidR="00537DEB" w:rsidRPr="00316394" w:rsidRDefault="00537DEB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CF4980F" w14:textId="6BB44A26" w:rsidR="00537DEB" w:rsidRPr="00316394" w:rsidRDefault="00EC7B53" w:rsidP="00A41F08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Wykonana z blachy o grubości minimum 0,5 mm</w:t>
            </w:r>
          </w:p>
        </w:tc>
        <w:tc>
          <w:tcPr>
            <w:tcW w:w="2268" w:type="dxa"/>
            <w:vAlign w:val="center"/>
          </w:tcPr>
          <w:p w14:paraId="4E7A7866" w14:textId="77777777" w:rsidR="00537DEB" w:rsidRPr="00316394" w:rsidRDefault="00537DEB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37DEB" w:rsidRPr="00316394" w14:paraId="4655CBC5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0DF295C9" w14:textId="77777777" w:rsidR="00537DEB" w:rsidRPr="00316394" w:rsidRDefault="00537DEB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2E68E8EF" w14:textId="77777777" w:rsidR="00537DEB" w:rsidRPr="00316394" w:rsidRDefault="00537DEB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9BCD30C" w14:textId="77777777" w:rsidR="00537DEB" w:rsidRPr="00316394" w:rsidRDefault="00537DEB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2BF92C02" w14:textId="63F66937" w:rsidR="00537DEB" w:rsidRPr="00316394" w:rsidRDefault="00EC7B53" w:rsidP="006960DC">
            <w:pPr>
              <w:jc w:val="both"/>
              <w:rPr>
                <w:rFonts w:cstheme="minorHAnsi"/>
              </w:rPr>
            </w:pPr>
            <w:r w:rsidRPr="00316394">
              <w:rPr>
                <w:rFonts w:cstheme="minorHAnsi"/>
              </w:rPr>
              <w:t>D</w:t>
            </w:r>
            <w:r w:rsidR="00E7542D" w:rsidRPr="00316394">
              <w:rPr>
                <w:rFonts w:cstheme="minorHAnsi"/>
              </w:rPr>
              <w:t>o każdej skrytki zamek typu RFID</w:t>
            </w:r>
            <w:r w:rsidR="00F03457" w:rsidRPr="00316394">
              <w:rPr>
                <w:rFonts w:cstheme="minorHAnsi"/>
              </w:rPr>
              <w:t xml:space="preserve"> o żywotności baterii minimum 2 lata</w:t>
            </w:r>
          </w:p>
        </w:tc>
        <w:tc>
          <w:tcPr>
            <w:tcW w:w="2268" w:type="dxa"/>
            <w:vAlign w:val="center"/>
          </w:tcPr>
          <w:p w14:paraId="111A087E" w14:textId="77777777" w:rsidR="00537DEB" w:rsidRPr="00316394" w:rsidRDefault="00537DEB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37DEB" w:rsidRPr="00316394" w14:paraId="7F985808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647729DE" w14:textId="77777777" w:rsidR="00537DEB" w:rsidRPr="00316394" w:rsidRDefault="00537DEB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4A8E19AA" w14:textId="77777777" w:rsidR="00537DEB" w:rsidRPr="00316394" w:rsidRDefault="00537DEB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87B7DCD" w14:textId="77777777" w:rsidR="00537DEB" w:rsidRPr="00316394" w:rsidRDefault="00537DEB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449602A8" w14:textId="571112D5" w:rsidR="00537DEB" w:rsidRPr="00316394" w:rsidRDefault="00F03457" w:rsidP="00924A5E">
            <w:pPr>
              <w:jc w:val="both"/>
              <w:rPr>
                <w:rFonts w:cstheme="minorHAnsi"/>
              </w:rPr>
            </w:pPr>
            <w:r w:rsidRPr="00316394">
              <w:rPr>
                <w:rFonts w:cstheme="minorHAnsi"/>
              </w:rPr>
              <w:t>W zestawie karty</w:t>
            </w:r>
            <w:r w:rsidR="001A1F18" w:rsidRPr="00316394">
              <w:rPr>
                <w:rFonts w:cstheme="minorHAnsi"/>
              </w:rPr>
              <w:t xml:space="preserve"> do szafek</w:t>
            </w:r>
            <w:r w:rsidR="00FA0B2C" w:rsidRPr="00316394">
              <w:rPr>
                <w:rFonts w:cstheme="minorHAnsi"/>
              </w:rPr>
              <w:t xml:space="preserve"> </w:t>
            </w:r>
            <w:r w:rsidR="005D2F19" w:rsidRPr="00316394">
              <w:rPr>
                <w:rFonts w:cstheme="minorHAnsi"/>
              </w:rPr>
              <w:t>–</w:t>
            </w:r>
            <w:r w:rsidR="00FA0B2C" w:rsidRPr="00316394">
              <w:rPr>
                <w:rFonts w:cstheme="minorHAnsi"/>
              </w:rPr>
              <w:t xml:space="preserve"> </w:t>
            </w:r>
            <w:r w:rsidR="005D2F19" w:rsidRPr="00316394">
              <w:rPr>
                <w:rFonts w:cstheme="minorHAnsi"/>
              </w:rPr>
              <w:t>minimum 16 szt.</w:t>
            </w:r>
            <w:r w:rsidR="001A1F18" w:rsidRPr="00316394">
              <w:rPr>
                <w:rFonts w:cstheme="minorHAnsi"/>
              </w:rPr>
              <w:t xml:space="preserve"> plus kart</w:t>
            </w:r>
            <w:r w:rsidR="005D2F19" w:rsidRPr="00316394">
              <w:rPr>
                <w:rFonts w:cstheme="minorHAnsi"/>
              </w:rPr>
              <w:t>y</w:t>
            </w:r>
            <w:r w:rsidR="001A1F18" w:rsidRPr="00316394">
              <w:rPr>
                <w:rFonts w:cstheme="minorHAnsi"/>
              </w:rPr>
              <w:t xml:space="preserve"> typu master</w:t>
            </w:r>
            <w:r w:rsidR="005D2F19" w:rsidRPr="00316394">
              <w:rPr>
                <w:rFonts w:cstheme="minorHAnsi"/>
              </w:rPr>
              <w:t xml:space="preserve"> 4 sztuki</w:t>
            </w:r>
          </w:p>
        </w:tc>
        <w:tc>
          <w:tcPr>
            <w:tcW w:w="2268" w:type="dxa"/>
            <w:vAlign w:val="center"/>
          </w:tcPr>
          <w:p w14:paraId="49F0B10F" w14:textId="77777777" w:rsidR="00537DEB" w:rsidRPr="00316394" w:rsidRDefault="00537DEB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37DEB" w:rsidRPr="00316394" w14:paraId="0D42A42A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12761D2D" w14:textId="77777777" w:rsidR="00537DEB" w:rsidRPr="00316394" w:rsidRDefault="00537DEB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5849FAF9" w14:textId="77777777" w:rsidR="00537DEB" w:rsidRPr="00316394" w:rsidRDefault="00537DEB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92E0211" w14:textId="77777777" w:rsidR="00537DEB" w:rsidRPr="00316394" w:rsidRDefault="00537DEB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65121752" w14:textId="2A23EE69" w:rsidR="00537DEB" w:rsidRPr="00316394" w:rsidRDefault="00B27CB2" w:rsidP="00924A5E">
            <w:pPr>
              <w:jc w:val="both"/>
              <w:rPr>
                <w:rFonts w:cstheme="minorHAnsi"/>
              </w:rPr>
            </w:pPr>
            <w:r w:rsidRPr="00316394">
              <w:rPr>
                <w:rFonts w:cstheme="minorHAnsi"/>
              </w:rPr>
              <w:t>Szafki powinny spełniać wymagania normy PN-EN 16121:2024-05 lub równoważnej, tj. zapewniającej nie gorsze parametry w zakresie bezpieczeństwa użytkowania, wytrzymałości, trwałości oraz stateczności.</w:t>
            </w:r>
          </w:p>
        </w:tc>
        <w:tc>
          <w:tcPr>
            <w:tcW w:w="2268" w:type="dxa"/>
            <w:vAlign w:val="center"/>
          </w:tcPr>
          <w:p w14:paraId="02159A22" w14:textId="77777777" w:rsidR="00537DEB" w:rsidRPr="00316394" w:rsidRDefault="00537DEB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0E0147" w:rsidRPr="00316394" w14:paraId="03791CF9" w14:textId="77777777" w:rsidTr="001269EE">
        <w:trPr>
          <w:trHeight w:val="209"/>
        </w:trPr>
        <w:tc>
          <w:tcPr>
            <w:tcW w:w="1426" w:type="dxa"/>
            <w:vMerge/>
            <w:vAlign w:val="center"/>
          </w:tcPr>
          <w:p w14:paraId="0C4A21DE" w14:textId="77777777" w:rsidR="000E0147" w:rsidRPr="00316394" w:rsidRDefault="000E0147" w:rsidP="00A41F08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1301F354" w14:textId="77777777" w:rsidR="000E0147" w:rsidRPr="00316394" w:rsidRDefault="000E0147" w:rsidP="00A41F08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CE0A166" w14:textId="77777777" w:rsidR="000E0147" w:rsidRPr="00316394" w:rsidRDefault="000E0147" w:rsidP="00A41F08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1DE2A2EE" w14:textId="089AD2A7" w:rsidR="000E0147" w:rsidRPr="00316394" w:rsidRDefault="000E0147" w:rsidP="00924A5E">
            <w:pPr>
              <w:jc w:val="both"/>
              <w:rPr>
                <w:rFonts w:cstheme="minorHAnsi"/>
              </w:rPr>
            </w:pPr>
          </w:p>
          <w:p w14:paraId="3D44BE97" w14:textId="138311DE" w:rsidR="00D91922" w:rsidRPr="00316394" w:rsidRDefault="00D91922" w:rsidP="00D91922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Oferowany przedmiot zamówienia musi być wytworzony w procesie zgodnym z normą ISO 9001 lub równoważną. Producent oferowanego </w:t>
            </w:r>
            <w:r w:rsidRPr="00316394">
              <w:rPr>
                <w:rFonts w:cstheme="minorHAnsi"/>
              </w:rPr>
              <w:lastRenderedPageBreak/>
              <w:t xml:space="preserve">przedmiotu zamówienia musi posiadać </w:t>
            </w:r>
            <w:r w:rsidR="00945311" w:rsidRPr="00316394">
              <w:rPr>
                <w:rFonts w:cstheme="minorHAnsi"/>
              </w:rPr>
              <w:t xml:space="preserve">aktualny </w:t>
            </w:r>
            <w:r w:rsidRPr="00316394">
              <w:rPr>
                <w:rFonts w:cstheme="minorHAnsi"/>
              </w:rPr>
              <w:t>certyfikat ISO 9001 w zakresie projektowania i produkcji mebli i wyposażenia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      </w:r>
          </w:p>
          <w:p w14:paraId="609CB59F" w14:textId="620B4591" w:rsidR="00D91922" w:rsidRPr="00316394" w:rsidRDefault="00D91922" w:rsidP="00924A5E">
            <w:pPr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76F0805B" w14:textId="77777777" w:rsidR="000E0147" w:rsidRPr="00316394" w:rsidRDefault="000E0147" w:rsidP="00A41F08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6230DE" w:rsidRPr="00316394" w14:paraId="5660C807" w14:textId="77777777" w:rsidTr="00AA0E1F">
        <w:trPr>
          <w:trHeight w:val="209"/>
        </w:trPr>
        <w:tc>
          <w:tcPr>
            <w:tcW w:w="1426" w:type="dxa"/>
            <w:vMerge/>
            <w:vAlign w:val="center"/>
          </w:tcPr>
          <w:p w14:paraId="4E3E2246" w14:textId="77777777" w:rsidR="006230DE" w:rsidRPr="00316394" w:rsidRDefault="006230DE" w:rsidP="006230DE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40B5C593" w14:textId="77777777" w:rsidR="006230DE" w:rsidRPr="00316394" w:rsidRDefault="006230DE" w:rsidP="006230DE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86972B2" w14:textId="77777777" w:rsidR="006230DE" w:rsidRPr="00316394" w:rsidRDefault="006230DE" w:rsidP="006230DE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2061C56C" w14:textId="5FEE11A4" w:rsidR="006230DE" w:rsidRPr="00316394" w:rsidRDefault="00D46D49" w:rsidP="006230DE">
            <w:pPr>
              <w:jc w:val="both"/>
              <w:rPr>
                <w:rFonts w:cstheme="minorHAnsi"/>
              </w:rPr>
            </w:pPr>
            <w:r w:rsidRPr="00316394">
              <w:rPr>
                <w:rFonts w:cstheme="minorHAnsi"/>
              </w:rPr>
              <w:t>Termin realizacji do</w:t>
            </w:r>
            <w:r w:rsidR="006230DE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61DF80E5" w14:textId="77777777" w:rsidR="006230DE" w:rsidRPr="00316394" w:rsidRDefault="006230DE" w:rsidP="006230DE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6230DE" w:rsidRPr="00316394" w14:paraId="7BCDB0DC" w14:textId="77777777" w:rsidTr="00AA0E1F">
        <w:trPr>
          <w:trHeight w:val="209"/>
        </w:trPr>
        <w:tc>
          <w:tcPr>
            <w:tcW w:w="1426" w:type="dxa"/>
            <w:vMerge/>
            <w:vAlign w:val="center"/>
          </w:tcPr>
          <w:p w14:paraId="3E490ED0" w14:textId="77777777" w:rsidR="006230DE" w:rsidRPr="00316394" w:rsidRDefault="006230DE" w:rsidP="006230DE">
            <w:pPr>
              <w:rPr>
                <w:rFonts w:cstheme="minorHAnsi"/>
              </w:rPr>
            </w:pPr>
          </w:p>
        </w:tc>
        <w:tc>
          <w:tcPr>
            <w:tcW w:w="2441" w:type="dxa"/>
            <w:vMerge/>
            <w:vAlign w:val="center"/>
          </w:tcPr>
          <w:p w14:paraId="13CA175C" w14:textId="77777777" w:rsidR="006230DE" w:rsidRPr="00316394" w:rsidRDefault="006230DE" w:rsidP="006230DE">
            <w:pPr>
              <w:rPr>
                <w:rFonts w:cstheme="minorHAnsi"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AEED713" w14:textId="77777777" w:rsidR="006230DE" w:rsidRPr="00316394" w:rsidRDefault="006230DE" w:rsidP="006230DE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47BDC5A6" w14:textId="55253582" w:rsidR="006230DE" w:rsidRPr="00316394" w:rsidRDefault="00B900A9" w:rsidP="006230DE">
            <w:pPr>
              <w:jc w:val="both"/>
              <w:rPr>
                <w:rFonts w:cstheme="minorHAnsi"/>
              </w:rPr>
            </w:pPr>
            <w:r w:rsidRPr="00316394">
              <w:rPr>
                <w:rFonts w:cstheme="minorHAnsi"/>
              </w:rPr>
              <w:t>Gwarancja co najmniej 24</w:t>
            </w:r>
            <w:r w:rsidR="006230DE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565451A9" w14:textId="77777777" w:rsidR="006230DE" w:rsidRPr="00316394" w:rsidRDefault="006230DE" w:rsidP="006230DE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0E0233F1" w14:textId="77777777" w:rsidTr="001269EE">
        <w:trPr>
          <w:trHeight w:val="41"/>
        </w:trPr>
        <w:tc>
          <w:tcPr>
            <w:tcW w:w="1426" w:type="dxa"/>
            <w:vMerge w:val="restart"/>
            <w:vAlign w:val="center"/>
          </w:tcPr>
          <w:p w14:paraId="16D53801" w14:textId="79926296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2</w:t>
            </w:r>
          </w:p>
        </w:tc>
        <w:tc>
          <w:tcPr>
            <w:tcW w:w="2441" w:type="dxa"/>
            <w:vMerge w:val="restart"/>
            <w:vAlign w:val="center"/>
          </w:tcPr>
          <w:p w14:paraId="0CD24373" w14:textId="169E0163" w:rsidR="007C6CF1" w:rsidRPr="00316394" w:rsidRDefault="005056CD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Szafa kartotekowa</w:t>
            </w:r>
            <w:r w:rsidR="00DD13E8" w:rsidRPr="00316394">
              <w:rPr>
                <w:rFonts w:cstheme="minorHAnsi"/>
                <w:b/>
                <w:bCs/>
                <w:iCs/>
                <w:color w:val="000000" w:themeColor="text1"/>
              </w:rPr>
              <w:t>/pozycja nr 65</w:t>
            </w:r>
          </w:p>
        </w:tc>
        <w:tc>
          <w:tcPr>
            <w:tcW w:w="1292" w:type="dxa"/>
            <w:vMerge w:val="restart"/>
            <w:vAlign w:val="center"/>
          </w:tcPr>
          <w:p w14:paraId="79725862" w14:textId="6A504731" w:rsidR="007C6CF1" w:rsidRPr="00316394" w:rsidRDefault="005056CD" w:rsidP="007C6CF1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602" w:type="dxa"/>
            <w:vAlign w:val="center"/>
          </w:tcPr>
          <w:p w14:paraId="32B59DFD" w14:textId="7A5245E6" w:rsidR="007C6CF1" w:rsidRPr="00316394" w:rsidRDefault="003B1BE7" w:rsidP="005E2BBC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Metalowa szafa ka</w:t>
            </w:r>
            <w:r w:rsidR="003410C4" w:rsidRPr="00316394">
              <w:rPr>
                <w:rFonts w:eastAsiaTheme="minorEastAsia" w:cstheme="minorHAnsi"/>
                <w:color w:val="000000" w:themeColor="text1"/>
              </w:rPr>
              <w:t>rtotekowa</w:t>
            </w:r>
          </w:p>
        </w:tc>
        <w:tc>
          <w:tcPr>
            <w:tcW w:w="2268" w:type="dxa"/>
            <w:vAlign w:val="center"/>
          </w:tcPr>
          <w:p w14:paraId="7C7ACC72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3F87E9D4" w14:textId="77777777" w:rsidTr="001269EE">
        <w:trPr>
          <w:trHeight w:val="41"/>
        </w:trPr>
        <w:tc>
          <w:tcPr>
            <w:tcW w:w="1426" w:type="dxa"/>
            <w:vMerge/>
            <w:vAlign w:val="center"/>
          </w:tcPr>
          <w:p w14:paraId="23F306AF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D54355A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28F8600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371492B4" w14:textId="1A2000FD" w:rsidR="007C6CF1" w:rsidRPr="00316394" w:rsidRDefault="003410C4" w:rsidP="0026074F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Medyczna szafa na dokumenty wyposażona w 5 szuflad</w:t>
            </w:r>
          </w:p>
        </w:tc>
        <w:tc>
          <w:tcPr>
            <w:tcW w:w="2268" w:type="dxa"/>
            <w:vAlign w:val="center"/>
          </w:tcPr>
          <w:p w14:paraId="2B4CE207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73EEC352" w14:textId="77777777" w:rsidTr="00086B12">
        <w:trPr>
          <w:trHeight w:val="41"/>
        </w:trPr>
        <w:tc>
          <w:tcPr>
            <w:tcW w:w="1426" w:type="dxa"/>
            <w:vMerge/>
            <w:vAlign w:val="center"/>
          </w:tcPr>
          <w:p w14:paraId="5C224833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A38B2BB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C2D807B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shd w:val="clear" w:color="auto" w:fill="FFFFFF" w:themeFill="background1"/>
            <w:vAlign w:val="center"/>
          </w:tcPr>
          <w:p w14:paraId="58A6D2A3" w14:textId="2982E8C6" w:rsidR="007C6CF1" w:rsidRPr="00316394" w:rsidRDefault="007E48BD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Udźwig pojedynczej szuflady min. 40 kg</w:t>
            </w:r>
          </w:p>
        </w:tc>
        <w:tc>
          <w:tcPr>
            <w:tcW w:w="2268" w:type="dxa"/>
            <w:vAlign w:val="center"/>
          </w:tcPr>
          <w:p w14:paraId="12EB9CE5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14E0CA8F" w14:textId="77777777" w:rsidTr="001269EE">
        <w:trPr>
          <w:trHeight w:val="41"/>
        </w:trPr>
        <w:tc>
          <w:tcPr>
            <w:tcW w:w="1426" w:type="dxa"/>
            <w:vMerge/>
            <w:vAlign w:val="center"/>
          </w:tcPr>
          <w:p w14:paraId="29C82198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DBD80FB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A0A294C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22DF3C3A" w14:textId="716A757B" w:rsidR="007C6CF1" w:rsidRPr="00316394" w:rsidRDefault="00681D0C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Malowane farbami proszkowymi poliestrowo-epoksydowymi, posiadającymi atest higieniczny wydany przez PZH na kolor RAL 7035</w:t>
            </w:r>
          </w:p>
        </w:tc>
        <w:tc>
          <w:tcPr>
            <w:tcW w:w="2268" w:type="dxa"/>
            <w:vAlign w:val="center"/>
          </w:tcPr>
          <w:p w14:paraId="69163AF5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45404134" w14:textId="77777777" w:rsidTr="00D47508">
        <w:trPr>
          <w:trHeight w:val="41"/>
        </w:trPr>
        <w:tc>
          <w:tcPr>
            <w:tcW w:w="1426" w:type="dxa"/>
            <w:vMerge/>
            <w:vAlign w:val="center"/>
          </w:tcPr>
          <w:p w14:paraId="0EC7859A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75D1A86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9CF3548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A8E0F" w14:textId="77777777" w:rsidR="00D47508" w:rsidRPr="00316394" w:rsidRDefault="00D47508">
            <w:pPr>
              <w:rPr>
                <w:rFonts w:cstheme="minorHAnsi"/>
                <w:kern w:val="2"/>
                <w:lang w:eastAsia="pl-PL"/>
                <w14:ligatures w14:val="standardContextual"/>
              </w:rPr>
            </w:pPr>
            <w:r w:rsidRPr="00316394">
              <w:rPr>
                <w:rFonts w:cstheme="minorHAnsi"/>
                <w:color w:val="000000"/>
              </w:rPr>
              <w:t xml:space="preserve">Wymiary szafy: </w:t>
            </w:r>
          </w:p>
          <w:p w14:paraId="4C22D4B5" w14:textId="77777777" w:rsidR="00846533" w:rsidRPr="00316394" w:rsidRDefault="00846533">
            <w:pPr>
              <w:rPr>
                <w:rFonts w:cstheme="minorHAnsi"/>
                <w:kern w:val="2"/>
                <w:lang w:eastAsia="pl-PL"/>
                <w14:ligatures w14:val="standardContextual"/>
              </w:rPr>
            </w:pPr>
            <w:r w:rsidRPr="00316394">
              <w:rPr>
                <w:rFonts w:cstheme="minorHAnsi"/>
                <w:color w:val="000000"/>
              </w:rPr>
              <w:t>    • Wysokość: 162 cm (+/- 5cm)</w:t>
            </w:r>
          </w:p>
          <w:p w14:paraId="5FB65D12" w14:textId="77777777" w:rsidR="00846533" w:rsidRPr="00316394" w:rsidRDefault="00846533">
            <w:pPr>
              <w:rPr>
                <w:rFonts w:cstheme="minorHAnsi"/>
                <w:kern w:val="2"/>
                <w:lang w:eastAsia="pl-PL"/>
                <w14:ligatures w14:val="standardContextual"/>
              </w:rPr>
            </w:pPr>
            <w:r w:rsidRPr="00316394">
              <w:rPr>
                <w:rFonts w:cstheme="minorHAnsi"/>
                <w:color w:val="000000"/>
              </w:rPr>
              <w:t>    • Szerokość: 46cm (+/- 2 cm)</w:t>
            </w:r>
          </w:p>
          <w:p w14:paraId="4D3C0A9C" w14:textId="4C4F7D11" w:rsidR="007C6CF1" w:rsidRPr="00316394" w:rsidRDefault="00846533" w:rsidP="00363509">
            <w:pPr>
              <w:rPr>
                <w:rFonts w:cstheme="minorHAnsi"/>
                <w:kern w:val="2"/>
                <w:lang w:eastAsia="pl-PL"/>
                <w14:ligatures w14:val="standardContextual"/>
              </w:rPr>
            </w:pPr>
            <w:r w:rsidRPr="00316394">
              <w:rPr>
                <w:rFonts w:cstheme="minorHAnsi"/>
                <w:color w:val="000000"/>
              </w:rPr>
              <w:t>    • Głębokość: 62cm (+/-2 cm)</w:t>
            </w:r>
          </w:p>
        </w:tc>
        <w:tc>
          <w:tcPr>
            <w:tcW w:w="2268" w:type="dxa"/>
            <w:vAlign w:val="center"/>
          </w:tcPr>
          <w:p w14:paraId="136FDB64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4DBE8F4E" w14:textId="77777777" w:rsidTr="001269EE">
        <w:trPr>
          <w:trHeight w:val="41"/>
        </w:trPr>
        <w:tc>
          <w:tcPr>
            <w:tcW w:w="1426" w:type="dxa"/>
            <w:vMerge/>
            <w:vAlign w:val="center"/>
          </w:tcPr>
          <w:p w14:paraId="4D12325E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E232F1E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6D36C1D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1FE5B98C" w14:textId="77777777" w:rsidR="00314161" w:rsidRPr="00316394" w:rsidRDefault="00314161" w:rsidP="0031416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Wymiary pojedynczej szuflady:</w:t>
            </w:r>
          </w:p>
          <w:p w14:paraId="4B0BF218" w14:textId="4E84BCF7" w:rsidR="00314161" w:rsidRPr="00316394" w:rsidRDefault="00314161" w:rsidP="0031416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    • szerokość: 38cm (+/- 2cm)</w:t>
            </w:r>
          </w:p>
          <w:p w14:paraId="24537270" w14:textId="65178ED5" w:rsidR="00314161" w:rsidRPr="00316394" w:rsidRDefault="00314161" w:rsidP="0031416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    • wysokość: 29cm (+/- 2cm)</w:t>
            </w:r>
          </w:p>
          <w:p w14:paraId="67E762AF" w14:textId="706241BF" w:rsidR="007C6CF1" w:rsidRPr="00316394" w:rsidRDefault="00314161" w:rsidP="0031416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    • głębokość: 51cm (</w:t>
            </w:r>
            <w:r w:rsidR="00366505" w:rsidRPr="00316394">
              <w:rPr>
                <w:rFonts w:eastAsiaTheme="minorEastAsia" w:cstheme="minorHAnsi"/>
                <w:color w:val="000000" w:themeColor="text1"/>
              </w:rPr>
              <w:t>+/- 2cm)</w:t>
            </w:r>
          </w:p>
        </w:tc>
        <w:tc>
          <w:tcPr>
            <w:tcW w:w="2268" w:type="dxa"/>
            <w:vAlign w:val="center"/>
          </w:tcPr>
          <w:p w14:paraId="32C1BEB9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327C2657" w14:textId="77777777" w:rsidTr="001269EE">
        <w:trPr>
          <w:trHeight w:val="41"/>
        </w:trPr>
        <w:tc>
          <w:tcPr>
            <w:tcW w:w="1426" w:type="dxa"/>
            <w:vMerge/>
            <w:vAlign w:val="center"/>
          </w:tcPr>
          <w:p w14:paraId="228C83D8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3AACD83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A9ADE79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3255B787" w14:textId="13014F99" w:rsidR="007C6CF1" w:rsidRPr="00316394" w:rsidRDefault="00931BBB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Posiadają</w:t>
            </w:r>
            <w:r w:rsidR="00F60A9F" w:rsidRPr="00316394">
              <w:rPr>
                <w:rFonts w:eastAsiaTheme="minorEastAsia" w:cstheme="minorHAnsi"/>
                <w:color w:val="000000" w:themeColor="text1"/>
              </w:rPr>
              <w:t>ca</w:t>
            </w:r>
            <w:r w:rsidRPr="00316394">
              <w:rPr>
                <w:rFonts w:eastAsiaTheme="minorEastAsia" w:cstheme="minorHAnsi"/>
                <w:color w:val="000000" w:themeColor="text1"/>
              </w:rPr>
              <w:t xml:space="preserve"> zabezpieczenie, które uniemożliwia wysunięcie w tym samym czasie więcej niż jednej szuflady</w:t>
            </w:r>
          </w:p>
        </w:tc>
        <w:tc>
          <w:tcPr>
            <w:tcW w:w="2268" w:type="dxa"/>
            <w:vAlign w:val="center"/>
          </w:tcPr>
          <w:p w14:paraId="1D6E7B47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6391F717" w14:textId="77777777" w:rsidTr="001269EE">
        <w:trPr>
          <w:trHeight w:val="41"/>
        </w:trPr>
        <w:tc>
          <w:tcPr>
            <w:tcW w:w="1426" w:type="dxa"/>
            <w:vMerge/>
            <w:vAlign w:val="center"/>
          </w:tcPr>
          <w:p w14:paraId="5FD79F63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E0A7340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1F459BC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362341F6" w14:textId="324613FA" w:rsidR="007C6CF1" w:rsidRPr="00316394" w:rsidRDefault="00D0595F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Ryglowane zamki każdej z pięciu szuflad umożliwiające przechowywanie dokumentów zawierających dane osobowe zgodnie z aktualnymi wymaganiami RODO z 2018 roku</w:t>
            </w:r>
          </w:p>
        </w:tc>
        <w:tc>
          <w:tcPr>
            <w:tcW w:w="2268" w:type="dxa"/>
            <w:vAlign w:val="center"/>
          </w:tcPr>
          <w:p w14:paraId="01A64AD8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378AB8D3" w14:textId="77777777" w:rsidTr="00A83339">
        <w:trPr>
          <w:trHeight w:val="20"/>
        </w:trPr>
        <w:tc>
          <w:tcPr>
            <w:tcW w:w="1426" w:type="dxa"/>
            <w:vMerge/>
            <w:vAlign w:val="center"/>
          </w:tcPr>
          <w:p w14:paraId="71C11727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7A22AC2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34F040E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495B740A" w14:textId="36F194B6" w:rsidR="007C6CF1" w:rsidRPr="00316394" w:rsidRDefault="00D713F6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Wykonana z blachy o grubości minimum </w:t>
            </w:r>
            <w:r w:rsidR="00EC7B53" w:rsidRPr="00316394">
              <w:rPr>
                <w:rFonts w:eastAsiaTheme="minorEastAsia" w:cstheme="minorHAnsi"/>
                <w:color w:val="000000" w:themeColor="text1"/>
              </w:rPr>
              <w:t>0,5 mm.</w:t>
            </w:r>
          </w:p>
        </w:tc>
        <w:tc>
          <w:tcPr>
            <w:tcW w:w="2268" w:type="dxa"/>
            <w:vAlign w:val="center"/>
          </w:tcPr>
          <w:p w14:paraId="547F6D23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14474C64" w14:textId="77777777" w:rsidTr="00A83339">
        <w:trPr>
          <w:trHeight w:val="20"/>
        </w:trPr>
        <w:tc>
          <w:tcPr>
            <w:tcW w:w="1426" w:type="dxa"/>
            <w:vMerge/>
            <w:vAlign w:val="center"/>
          </w:tcPr>
          <w:p w14:paraId="3B3664C7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0C4EDA0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DDCE9F8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6F089693" w14:textId="368FFFCC" w:rsidR="007C6CF1" w:rsidRPr="00316394" w:rsidRDefault="00477CAD" w:rsidP="007C6CF1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Certyfikat higieniczny producenta (np. PZH lub równoważny) potwierdzający możliwość stosowania w placówkach ochrony zdrowia. Za równoważne uznaje się certyfikaty, które zapewniają osiągnięcie celów i wymagań określonych w wskazanej normie</w:t>
            </w:r>
            <w:r w:rsidR="0048351D" w:rsidRPr="00316394">
              <w:rPr>
                <w:rFonts w:cstheme="minorHAnsi"/>
              </w:rPr>
              <w:t>.</w:t>
            </w:r>
          </w:p>
        </w:tc>
        <w:tc>
          <w:tcPr>
            <w:tcW w:w="2268" w:type="dxa"/>
            <w:vAlign w:val="center"/>
          </w:tcPr>
          <w:p w14:paraId="37856A2F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C6CF1" w:rsidRPr="00316394" w14:paraId="674A7E6B" w14:textId="77777777" w:rsidTr="00A83339">
        <w:trPr>
          <w:trHeight w:val="20"/>
        </w:trPr>
        <w:tc>
          <w:tcPr>
            <w:tcW w:w="1426" w:type="dxa"/>
            <w:vMerge/>
            <w:vAlign w:val="center"/>
          </w:tcPr>
          <w:p w14:paraId="0E4A5E77" w14:textId="77777777" w:rsidR="007C6CF1" w:rsidRPr="00316394" w:rsidRDefault="007C6CF1" w:rsidP="007C6C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616AF4E" w14:textId="77777777" w:rsidR="007C6CF1" w:rsidRPr="00316394" w:rsidRDefault="007C6CF1" w:rsidP="007C6CF1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F502664" w14:textId="77777777" w:rsidR="007C6CF1" w:rsidRPr="00316394" w:rsidRDefault="007C6CF1" w:rsidP="007C6CF1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0A67CB11" w14:textId="2651220E" w:rsidR="00D91922" w:rsidRPr="00316394" w:rsidRDefault="00D91922" w:rsidP="00D91922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Oferowany przedmiot zamówienia musi być wytworzony w procesie zgodnym z normą ISO 9001 lub równoważną. Producent oferowanego przedmiotu zamówienia musi </w:t>
            </w:r>
            <w:r w:rsidR="008C6C79" w:rsidRPr="00316394">
              <w:rPr>
                <w:rFonts w:cstheme="minorHAnsi"/>
              </w:rPr>
              <w:t>posiadać aktualny certyfikat</w:t>
            </w:r>
            <w:r w:rsidRPr="00316394">
              <w:rPr>
                <w:rFonts w:cstheme="minorHAnsi"/>
              </w:rPr>
              <w:t xml:space="preserve"> ISO 9001 w zakresie projektowania i produkcji mebli i wyposażenia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      </w:r>
          </w:p>
          <w:p w14:paraId="00DDA91E" w14:textId="72B5CEAF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52AD8EC2" w14:textId="77777777" w:rsidR="007C6CF1" w:rsidRPr="00316394" w:rsidRDefault="007C6CF1" w:rsidP="007C6CF1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40C7B" w:rsidRPr="00316394" w14:paraId="50F79DD0" w14:textId="77777777" w:rsidTr="00E34B09">
        <w:trPr>
          <w:trHeight w:val="20"/>
        </w:trPr>
        <w:tc>
          <w:tcPr>
            <w:tcW w:w="1426" w:type="dxa"/>
            <w:vMerge/>
            <w:vAlign w:val="center"/>
          </w:tcPr>
          <w:p w14:paraId="2FE0C14A" w14:textId="77777777" w:rsidR="00B40C7B" w:rsidRPr="00316394" w:rsidRDefault="00B40C7B" w:rsidP="00B40C7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C63F55E" w14:textId="77777777" w:rsidR="00B40C7B" w:rsidRPr="00316394" w:rsidRDefault="00B40C7B" w:rsidP="00B40C7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1C90DEA" w14:textId="77777777" w:rsidR="00B40C7B" w:rsidRPr="00316394" w:rsidRDefault="00B40C7B" w:rsidP="00B40C7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192779AA" w14:textId="4A392296" w:rsidR="00B40C7B" w:rsidRPr="00316394" w:rsidRDefault="00D46D49" w:rsidP="00B40C7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</w:t>
            </w:r>
            <w:r w:rsidR="00B40C7B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do </w:t>
            </w:r>
            <w:r w:rsidR="00B40C7B" w:rsidRPr="00316394">
              <w:rPr>
                <w:rFonts w:cstheme="minorHAnsi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1A733652" w14:textId="77777777" w:rsidR="00B40C7B" w:rsidRPr="00316394" w:rsidRDefault="00B40C7B" w:rsidP="00B40C7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40C7B" w:rsidRPr="00316394" w14:paraId="7540D701" w14:textId="77777777" w:rsidTr="00E34B09">
        <w:trPr>
          <w:trHeight w:val="20"/>
        </w:trPr>
        <w:tc>
          <w:tcPr>
            <w:tcW w:w="1426" w:type="dxa"/>
            <w:vMerge/>
            <w:vAlign w:val="center"/>
          </w:tcPr>
          <w:p w14:paraId="466E0CFA" w14:textId="77777777" w:rsidR="00B40C7B" w:rsidRPr="00316394" w:rsidRDefault="00B40C7B" w:rsidP="00B40C7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6F4B98D" w14:textId="77777777" w:rsidR="00B40C7B" w:rsidRPr="00316394" w:rsidRDefault="00B40C7B" w:rsidP="00B40C7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57F0AD2" w14:textId="77777777" w:rsidR="00B40C7B" w:rsidRPr="00316394" w:rsidRDefault="00B40C7B" w:rsidP="00B40C7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25CF07C3" w14:textId="011241FF" w:rsidR="00B40C7B" w:rsidRPr="00316394" w:rsidRDefault="00B900A9" w:rsidP="00B40C7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Gwarancja co najmniej 24</w:t>
            </w:r>
            <w:r w:rsidR="00B40C7B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126985DB" w14:textId="77777777" w:rsidR="00B40C7B" w:rsidRPr="00316394" w:rsidRDefault="00B40C7B" w:rsidP="00B40C7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C0452B" w:rsidRPr="00316394" w14:paraId="05780C7A" w14:textId="77777777" w:rsidTr="001269EE">
        <w:trPr>
          <w:trHeight w:val="61"/>
        </w:trPr>
        <w:tc>
          <w:tcPr>
            <w:tcW w:w="1426" w:type="dxa"/>
            <w:vMerge w:val="restart"/>
            <w:vAlign w:val="center"/>
          </w:tcPr>
          <w:p w14:paraId="6AEB57C0" w14:textId="0CEB2C41" w:rsidR="00C0452B" w:rsidRPr="00316394" w:rsidRDefault="0028342F" w:rsidP="00C0452B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3</w:t>
            </w:r>
          </w:p>
        </w:tc>
        <w:tc>
          <w:tcPr>
            <w:tcW w:w="2441" w:type="dxa"/>
            <w:vMerge w:val="restart"/>
            <w:vAlign w:val="center"/>
          </w:tcPr>
          <w:p w14:paraId="61924DB2" w14:textId="1F6AB54F" w:rsidR="00C0452B" w:rsidRPr="00316394" w:rsidRDefault="00255FD9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</w:rPr>
              <w:t>Wózek serwisowy, 2 wiadra 20 L, prasa, worek 120L, chromowany / pozycja nr 68</w:t>
            </w:r>
          </w:p>
        </w:tc>
        <w:tc>
          <w:tcPr>
            <w:tcW w:w="1292" w:type="dxa"/>
            <w:vMerge w:val="restart"/>
            <w:vAlign w:val="center"/>
          </w:tcPr>
          <w:p w14:paraId="44BB83B3" w14:textId="6E71C287" w:rsidR="00C0452B" w:rsidRPr="00316394" w:rsidRDefault="00255FD9" w:rsidP="00C0452B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602" w:type="dxa"/>
            <w:vAlign w:val="center"/>
          </w:tcPr>
          <w:p w14:paraId="68B8424A" w14:textId="12B3D888" w:rsidR="00C0452B" w:rsidRPr="00316394" w:rsidRDefault="006B75B6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Wózek serwisowy</w:t>
            </w:r>
            <w:r w:rsidR="008A5C2E" w:rsidRPr="00316394">
              <w:rPr>
                <w:rFonts w:eastAsiaTheme="minorEastAsia" w:cstheme="minorHAnsi"/>
                <w:color w:val="000000" w:themeColor="text1"/>
              </w:rPr>
              <w:t xml:space="preserve">: </w:t>
            </w:r>
            <w:r w:rsidR="008F65F9" w:rsidRPr="00316394">
              <w:rPr>
                <w:rFonts w:eastAsiaTheme="minorEastAsia" w:cstheme="minorHAnsi"/>
                <w:color w:val="000000" w:themeColor="text1"/>
              </w:rPr>
              <w:t>stelaż wykonany z metalu zabezpieczonego przed korozją (np. chromowanego, powlekanego lub lakierowanego), dopuszcza się zastosowanie elementów z innych materiałów o podwyższonej wytrzymałości i odporności na środki chemiczne</w:t>
            </w:r>
          </w:p>
        </w:tc>
        <w:tc>
          <w:tcPr>
            <w:tcW w:w="2268" w:type="dxa"/>
            <w:vAlign w:val="center"/>
          </w:tcPr>
          <w:p w14:paraId="7FD41008" w14:textId="77777777" w:rsidR="00C0452B" w:rsidRPr="00316394" w:rsidRDefault="00C0452B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C0452B" w:rsidRPr="00316394" w14:paraId="15100783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7DC087AD" w14:textId="77777777" w:rsidR="00C0452B" w:rsidRPr="00316394" w:rsidRDefault="00C0452B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E21FE58" w14:textId="77777777" w:rsidR="00C0452B" w:rsidRPr="00316394" w:rsidRDefault="00C0452B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927519B" w14:textId="77777777" w:rsidR="00C0452B" w:rsidRPr="00316394" w:rsidRDefault="00C0452B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547286C4" w14:textId="3CA51FF9" w:rsidR="00C0452B" w:rsidRPr="00316394" w:rsidRDefault="005D45E8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Konstrukcja zapewniająca stabilność podczas pracy, odporna na przechyły przy pełnym obciążeniu.</w:t>
            </w:r>
          </w:p>
        </w:tc>
        <w:tc>
          <w:tcPr>
            <w:tcW w:w="2268" w:type="dxa"/>
            <w:vAlign w:val="center"/>
          </w:tcPr>
          <w:p w14:paraId="48A8F6C7" w14:textId="77777777" w:rsidR="00C0452B" w:rsidRPr="00316394" w:rsidRDefault="00C0452B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571B82CB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2D9A6C9A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84515DB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D643818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8C8B9C5" w14:textId="5F49FC7E" w:rsidR="00547AEA" w:rsidRPr="00316394" w:rsidRDefault="005D45E8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Minimum 2 wiadra o pojemności 20 L każde, wykonane z tworzywa sztucznego odpornego na środki chemiczne.</w:t>
            </w:r>
          </w:p>
        </w:tc>
        <w:tc>
          <w:tcPr>
            <w:tcW w:w="2268" w:type="dxa"/>
            <w:vAlign w:val="center"/>
          </w:tcPr>
          <w:p w14:paraId="478BBE97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78F667F5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30D23DF4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C9F93DC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0F806B5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262638E7" w14:textId="25122C28" w:rsidR="00547AEA" w:rsidRPr="00316394" w:rsidRDefault="00A40B44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Wiadra oznaczone kolorystycznie (np. czerwony / niebieski) w celu rozdzielenia stref czystości.</w:t>
            </w:r>
          </w:p>
        </w:tc>
        <w:tc>
          <w:tcPr>
            <w:tcW w:w="2268" w:type="dxa"/>
            <w:vAlign w:val="center"/>
          </w:tcPr>
          <w:p w14:paraId="2361C605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534415E7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4BBE1DAF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785AE9F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E88E0C1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24232189" w14:textId="6A6FE3C4" w:rsidR="00547AEA" w:rsidRPr="00316394" w:rsidRDefault="00A40B44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Wózek wyposażony w prasę do mopów kompatybilną z mopami płaskimi i/lub sznurkowymi, wykonaną z tworzywa o podwyższonej wytrzymałości.</w:t>
            </w:r>
          </w:p>
        </w:tc>
        <w:tc>
          <w:tcPr>
            <w:tcW w:w="2268" w:type="dxa"/>
            <w:vAlign w:val="center"/>
          </w:tcPr>
          <w:p w14:paraId="72CA3AF1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479EA465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07FBB307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E0FCBD0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F0AD437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D7BF9CC" w14:textId="438640F3" w:rsidR="00547AEA" w:rsidRPr="00316394" w:rsidRDefault="00611058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Stelaż wyposażony w uchwyt/workownik przystosowany do worków o pojemności min. 120 L.</w:t>
            </w:r>
          </w:p>
        </w:tc>
        <w:tc>
          <w:tcPr>
            <w:tcW w:w="2268" w:type="dxa"/>
            <w:vAlign w:val="center"/>
          </w:tcPr>
          <w:p w14:paraId="182B13AD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7474E6AA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75D40248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16872AC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F042DB0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5E59A6C8" w14:textId="76A37DCF" w:rsidR="00547AEA" w:rsidRPr="00316394" w:rsidRDefault="00000B6E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Wózek wyposażony w dodatkowe kuwety lub wiadra pomocnicze na środki czystości i akcesoria.</w:t>
            </w:r>
          </w:p>
        </w:tc>
        <w:tc>
          <w:tcPr>
            <w:tcW w:w="2268" w:type="dxa"/>
            <w:vAlign w:val="center"/>
          </w:tcPr>
          <w:p w14:paraId="30602B96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19A617C2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7E0AD8CF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12C7949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2359134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C104DC2" w14:textId="33438540" w:rsidR="00547AEA" w:rsidRPr="00316394" w:rsidRDefault="00371E6D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Minimum jedna półka lub koszyk na środki czystości, wykonana/y z materiału odpornego na wilgoć i środki chemiczne.</w:t>
            </w:r>
          </w:p>
        </w:tc>
        <w:tc>
          <w:tcPr>
            <w:tcW w:w="2268" w:type="dxa"/>
            <w:vAlign w:val="center"/>
          </w:tcPr>
          <w:p w14:paraId="1883F6F7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547AEA" w:rsidRPr="00316394" w14:paraId="1C7DD2DD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37938F9F" w14:textId="77777777" w:rsidR="00547AEA" w:rsidRPr="00316394" w:rsidRDefault="00547AEA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2F986E7" w14:textId="77777777" w:rsidR="00547AEA" w:rsidRPr="00316394" w:rsidRDefault="00547AEA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9B911FA" w14:textId="77777777" w:rsidR="00547AEA" w:rsidRPr="00316394" w:rsidRDefault="00547AEA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3BF3774A" w14:textId="21001DB1" w:rsidR="00547AEA" w:rsidRPr="00316394" w:rsidRDefault="00371E6D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Minimum 4 koła skrętne o średnicy min. 7</w:t>
            </w:r>
            <w:r w:rsidR="00983318" w:rsidRPr="00316394">
              <w:rPr>
                <w:rFonts w:eastAsiaTheme="minorEastAsia" w:cstheme="minorHAnsi"/>
                <w:color w:val="000000" w:themeColor="text1"/>
              </w:rPr>
              <w:t>0</w:t>
            </w:r>
            <w:r w:rsidRPr="00316394">
              <w:rPr>
                <w:rFonts w:eastAsiaTheme="minorEastAsia" w:cstheme="minorHAnsi"/>
                <w:color w:val="000000" w:themeColor="text1"/>
              </w:rPr>
              <w:t xml:space="preserve"> mm, wykonane z materiału niebrudzącego podłoża.</w:t>
            </w:r>
          </w:p>
        </w:tc>
        <w:tc>
          <w:tcPr>
            <w:tcW w:w="2268" w:type="dxa"/>
            <w:vAlign w:val="center"/>
          </w:tcPr>
          <w:p w14:paraId="06343910" w14:textId="77777777" w:rsidR="00547AEA" w:rsidRPr="00316394" w:rsidRDefault="00547AEA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397A05" w:rsidRPr="00316394" w14:paraId="55397D69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239E2252" w14:textId="77777777" w:rsidR="00397A05" w:rsidRPr="00316394" w:rsidRDefault="00397A05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49778FD" w14:textId="77777777" w:rsidR="00397A05" w:rsidRPr="00316394" w:rsidRDefault="00397A05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209232E" w14:textId="77777777" w:rsidR="00397A05" w:rsidRPr="00316394" w:rsidRDefault="00397A05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397680F" w14:textId="4E57C78F" w:rsidR="00397A05" w:rsidRPr="00316394" w:rsidRDefault="00220AB2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Co najmniej 2 koła wyposażone w mechanizm blokujący (hamulec).</w:t>
            </w:r>
          </w:p>
        </w:tc>
        <w:tc>
          <w:tcPr>
            <w:tcW w:w="2268" w:type="dxa"/>
            <w:vAlign w:val="center"/>
          </w:tcPr>
          <w:p w14:paraId="12800B2D" w14:textId="77777777" w:rsidR="00397A05" w:rsidRPr="00316394" w:rsidRDefault="00397A05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397A05" w:rsidRPr="00316394" w14:paraId="24F9651A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315A76BF" w14:textId="77777777" w:rsidR="00397A05" w:rsidRPr="00316394" w:rsidRDefault="00397A05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68A508E" w14:textId="77777777" w:rsidR="00397A05" w:rsidRPr="00316394" w:rsidRDefault="00397A05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3414941" w14:textId="77777777" w:rsidR="00397A05" w:rsidRPr="00316394" w:rsidRDefault="00397A05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6AA40B37" w14:textId="4F8BCD21" w:rsidR="00397A05" w:rsidRPr="00316394" w:rsidRDefault="00220AB2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Koła lub konstrukcja wyposażone w odbojniki zabezpieczające ściany i meble przed uszkodzeniem.</w:t>
            </w:r>
          </w:p>
        </w:tc>
        <w:tc>
          <w:tcPr>
            <w:tcW w:w="2268" w:type="dxa"/>
            <w:vAlign w:val="center"/>
          </w:tcPr>
          <w:p w14:paraId="324F3D8F" w14:textId="77777777" w:rsidR="00397A05" w:rsidRPr="00316394" w:rsidRDefault="00397A05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397A05" w:rsidRPr="00316394" w14:paraId="154FB0CC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042013E1" w14:textId="77777777" w:rsidR="00397A05" w:rsidRPr="00316394" w:rsidRDefault="00397A05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DA763F8" w14:textId="77777777" w:rsidR="00397A05" w:rsidRPr="00316394" w:rsidRDefault="00397A05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9B31B00" w14:textId="77777777" w:rsidR="00397A05" w:rsidRPr="00316394" w:rsidRDefault="00397A05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671FBD24" w14:textId="411622A6" w:rsidR="00397A05" w:rsidRPr="00316394" w:rsidRDefault="009D3743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Konstrukcja umożliwiająca łatwe prowadzenie i manewrowanie przez jedną osobę.</w:t>
            </w:r>
          </w:p>
        </w:tc>
        <w:tc>
          <w:tcPr>
            <w:tcW w:w="2268" w:type="dxa"/>
            <w:vAlign w:val="center"/>
          </w:tcPr>
          <w:p w14:paraId="47A80EE1" w14:textId="77777777" w:rsidR="00397A05" w:rsidRPr="00316394" w:rsidRDefault="00397A05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397A05" w:rsidRPr="00316394" w14:paraId="1E5479B7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1B9EF8B3" w14:textId="77777777" w:rsidR="00397A05" w:rsidRPr="00316394" w:rsidRDefault="00397A05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CB7AE17" w14:textId="77777777" w:rsidR="00397A05" w:rsidRPr="00316394" w:rsidRDefault="00397A05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D9E71A2" w14:textId="77777777" w:rsidR="00397A05" w:rsidRPr="00316394" w:rsidRDefault="00397A05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727A466A" w14:textId="39BDC91A" w:rsidR="00397A05" w:rsidRPr="00316394" w:rsidRDefault="00BD5982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Wszystkie elementy z tworzyw sztucznych odporne na standardowe środki dezynfekcyjne stosowane w placówkach medycznych.</w:t>
            </w:r>
          </w:p>
        </w:tc>
        <w:tc>
          <w:tcPr>
            <w:tcW w:w="2268" w:type="dxa"/>
            <w:vAlign w:val="center"/>
          </w:tcPr>
          <w:p w14:paraId="57EC465E" w14:textId="77777777" w:rsidR="00397A05" w:rsidRPr="00316394" w:rsidRDefault="00397A05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397A05" w:rsidRPr="00316394" w14:paraId="787223E4" w14:textId="77777777" w:rsidTr="001269EE">
        <w:trPr>
          <w:trHeight w:val="61"/>
        </w:trPr>
        <w:tc>
          <w:tcPr>
            <w:tcW w:w="1426" w:type="dxa"/>
            <w:vMerge/>
            <w:vAlign w:val="center"/>
          </w:tcPr>
          <w:p w14:paraId="02DF5EFA" w14:textId="77777777" w:rsidR="00397A05" w:rsidRPr="00316394" w:rsidRDefault="00397A05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E4B4D99" w14:textId="77777777" w:rsidR="00397A05" w:rsidRPr="00316394" w:rsidRDefault="00397A05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9ECC9F1" w14:textId="77777777" w:rsidR="00397A05" w:rsidRPr="00316394" w:rsidRDefault="00397A05" w:rsidP="00C0452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  <w:vAlign w:val="center"/>
          </w:tcPr>
          <w:p w14:paraId="4C0BE77C" w14:textId="08ED9907" w:rsidR="00397A05" w:rsidRPr="00316394" w:rsidRDefault="00BD5982" w:rsidP="00547AE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Wymiary wózka: długość max. ok. </w:t>
            </w: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130 cm</w:t>
            </w:r>
            <w:r w:rsidRPr="00316394">
              <w:rPr>
                <w:rFonts w:eastAsiaTheme="minorEastAsia" w:cstheme="minorHAnsi"/>
                <w:color w:val="000000" w:themeColor="text1"/>
              </w:rPr>
              <w:t xml:space="preserve">, szerokość max. </w:t>
            </w: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70 cm</w:t>
            </w:r>
            <w:r w:rsidRPr="00316394">
              <w:rPr>
                <w:rFonts w:eastAsiaTheme="minorEastAsia" w:cstheme="minorHAnsi"/>
                <w:color w:val="000000" w:themeColor="text1"/>
              </w:rPr>
              <w:t xml:space="preserve">, wysokość max. </w:t>
            </w: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120 cm</w:t>
            </w:r>
            <w:r w:rsidRPr="00316394">
              <w:rPr>
                <w:rFonts w:eastAsiaTheme="minorEastAsia" w:cstheme="minorHAnsi"/>
                <w:color w:val="000000" w:themeColor="text1"/>
              </w:rPr>
              <w:t xml:space="preserve"> (dopuszcza się tolerancję ±10%).</w:t>
            </w:r>
          </w:p>
        </w:tc>
        <w:tc>
          <w:tcPr>
            <w:tcW w:w="2268" w:type="dxa"/>
            <w:vAlign w:val="center"/>
          </w:tcPr>
          <w:p w14:paraId="7FBC5E14" w14:textId="77777777" w:rsidR="00397A05" w:rsidRPr="00316394" w:rsidRDefault="00397A05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40C7B" w:rsidRPr="00316394" w14:paraId="37D0FF51" w14:textId="77777777" w:rsidTr="00FE021A">
        <w:trPr>
          <w:trHeight w:val="61"/>
        </w:trPr>
        <w:tc>
          <w:tcPr>
            <w:tcW w:w="1426" w:type="dxa"/>
            <w:vMerge/>
            <w:vAlign w:val="center"/>
          </w:tcPr>
          <w:p w14:paraId="200B7EA2" w14:textId="77777777" w:rsidR="00B40C7B" w:rsidRPr="00316394" w:rsidRDefault="00B40C7B" w:rsidP="00B40C7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405C63E" w14:textId="77777777" w:rsidR="00B40C7B" w:rsidRPr="00316394" w:rsidRDefault="00B40C7B" w:rsidP="00B40C7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C933DF9" w14:textId="77777777" w:rsidR="00B40C7B" w:rsidRPr="00316394" w:rsidRDefault="00B40C7B" w:rsidP="00B40C7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57BD4043" w14:textId="06BBF74F" w:rsidR="00B40C7B" w:rsidRPr="00316394" w:rsidRDefault="00D46D49" w:rsidP="00B40C7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</w:t>
            </w:r>
            <w:r w:rsidR="00B40C7B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do </w:t>
            </w:r>
            <w:r w:rsidR="00B40C7B" w:rsidRPr="00316394">
              <w:rPr>
                <w:rFonts w:cstheme="minorHAnsi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12573D22" w14:textId="77777777" w:rsidR="00B40C7B" w:rsidRPr="00316394" w:rsidRDefault="00B40C7B" w:rsidP="00B40C7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40C7B" w:rsidRPr="00316394" w14:paraId="4A736029" w14:textId="77777777" w:rsidTr="00FE021A">
        <w:trPr>
          <w:trHeight w:val="61"/>
        </w:trPr>
        <w:tc>
          <w:tcPr>
            <w:tcW w:w="1426" w:type="dxa"/>
            <w:vMerge/>
            <w:vAlign w:val="center"/>
          </w:tcPr>
          <w:p w14:paraId="22FCF08D" w14:textId="77777777" w:rsidR="00B40C7B" w:rsidRPr="00316394" w:rsidRDefault="00B40C7B" w:rsidP="00B40C7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CA52165" w14:textId="77777777" w:rsidR="00B40C7B" w:rsidRPr="00316394" w:rsidRDefault="00B40C7B" w:rsidP="00B40C7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5FF072B" w14:textId="77777777" w:rsidR="00B40C7B" w:rsidRPr="00316394" w:rsidRDefault="00B40C7B" w:rsidP="00B40C7B">
            <w:pPr>
              <w:jc w:val="center"/>
              <w:rPr>
                <w:rFonts w:cstheme="minorHAnsi"/>
              </w:rPr>
            </w:pPr>
          </w:p>
        </w:tc>
        <w:tc>
          <w:tcPr>
            <w:tcW w:w="6602" w:type="dxa"/>
          </w:tcPr>
          <w:p w14:paraId="63C2D08A" w14:textId="1665A38C" w:rsidR="00B40C7B" w:rsidRPr="00316394" w:rsidRDefault="00B900A9" w:rsidP="00B40C7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40C7B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43C728C2" w14:textId="77777777" w:rsidR="00B40C7B" w:rsidRPr="00316394" w:rsidRDefault="00B40C7B" w:rsidP="00B40C7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25FC7D15" w14:textId="77777777" w:rsidTr="00DA7C86">
        <w:trPr>
          <w:trHeight w:val="41"/>
        </w:trPr>
        <w:tc>
          <w:tcPr>
            <w:tcW w:w="1426" w:type="dxa"/>
            <w:vMerge w:val="restart"/>
            <w:vAlign w:val="center"/>
          </w:tcPr>
          <w:p w14:paraId="0438000C" w14:textId="41FB8145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4</w:t>
            </w:r>
          </w:p>
        </w:tc>
        <w:tc>
          <w:tcPr>
            <w:tcW w:w="2441" w:type="dxa"/>
            <w:vMerge w:val="restart"/>
            <w:vAlign w:val="center"/>
          </w:tcPr>
          <w:p w14:paraId="736677AA" w14:textId="3A911458" w:rsidR="00DA7C86" w:rsidRPr="00316394" w:rsidRDefault="00DA7C86" w:rsidP="00C0452B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</w:rPr>
              <w:t>Szafki skrytkowe / pozycja nr 74</w:t>
            </w:r>
          </w:p>
        </w:tc>
        <w:tc>
          <w:tcPr>
            <w:tcW w:w="1292" w:type="dxa"/>
            <w:vMerge w:val="restart"/>
            <w:vAlign w:val="center"/>
          </w:tcPr>
          <w:p w14:paraId="3D09B483" w14:textId="5C955CBB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6602" w:type="dxa"/>
            <w:vAlign w:val="center"/>
          </w:tcPr>
          <w:p w14:paraId="385ED3E4" w14:textId="27C62F72" w:rsidR="00DA7C86" w:rsidRPr="00316394" w:rsidRDefault="00664B15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S</w:t>
            </w:r>
            <w:r w:rsidR="00B02800" w:rsidRPr="00316394">
              <w:rPr>
                <w:rFonts w:eastAsiaTheme="minorEastAsia" w:cstheme="minorHAnsi"/>
                <w:color w:val="000000" w:themeColor="text1"/>
              </w:rPr>
              <w:t>zafka skrytkowa 8-drzwiowa</w:t>
            </w:r>
          </w:p>
        </w:tc>
        <w:tc>
          <w:tcPr>
            <w:tcW w:w="2268" w:type="dxa"/>
            <w:vAlign w:val="center"/>
          </w:tcPr>
          <w:p w14:paraId="28F3A48D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04FD59A6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29A9C348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0B56CC2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B1A32E1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371ECADD" w14:textId="481E6748" w:rsidR="00DA7C86" w:rsidRPr="00316394" w:rsidRDefault="00271DEF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2 kolumny x 4 drzwiczek w kolumnie</w:t>
            </w:r>
          </w:p>
        </w:tc>
        <w:tc>
          <w:tcPr>
            <w:tcW w:w="2268" w:type="dxa"/>
            <w:vAlign w:val="center"/>
          </w:tcPr>
          <w:p w14:paraId="33595422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5E2E682E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0664D8C0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5DBEE00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146754E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470EFC1D" w14:textId="02652D4C" w:rsidR="00DA7C86" w:rsidRPr="00316394" w:rsidRDefault="00664B15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</w:t>
            </w:r>
            <w:r w:rsidR="00CA07EF" w:rsidRPr="00316394">
              <w:rPr>
                <w:rFonts w:eastAsiaTheme="minorEastAsia" w:cstheme="minorHAnsi"/>
                <w:color w:val="000000" w:themeColor="text1"/>
              </w:rPr>
              <w:t>ymiary całkowite: 180 cm x 60 cm x 49 cm (WxSxG</w:t>
            </w:r>
            <w:r w:rsidR="00A62AB2" w:rsidRPr="00316394">
              <w:rPr>
                <w:rFonts w:eastAsiaTheme="minorEastAsia" w:cstheme="minorHAnsi"/>
                <w:color w:val="000000" w:themeColor="text1"/>
              </w:rPr>
              <w:t xml:space="preserve"> </w:t>
            </w:r>
            <w:r w:rsidR="00CA07EF" w:rsidRPr="00316394">
              <w:rPr>
                <w:rFonts w:eastAsiaTheme="minorEastAsia" w:cstheme="minorHAnsi"/>
                <w:color w:val="000000" w:themeColor="text1"/>
              </w:rPr>
              <w:t>+/- 5 cm</w:t>
            </w:r>
            <w:r w:rsidR="00A62AB2" w:rsidRPr="00316394">
              <w:rPr>
                <w:rFonts w:eastAsiaTheme="minorEastAsia" w:cstheme="minorHAnsi"/>
                <w:color w:val="000000" w:themeColor="text1"/>
              </w:rPr>
              <w:t>)</w:t>
            </w:r>
          </w:p>
        </w:tc>
        <w:tc>
          <w:tcPr>
            <w:tcW w:w="2268" w:type="dxa"/>
            <w:vAlign w:val="center"/>
          </w:tcPr>
          <w:p w14:paraId="24EAC904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626BC1" w:rsidRPr="00316394" w14:paraId="5E9C76BF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3976DE79" w14:textId="77777777" w:rsidR="00626BC1" w:rsidRPr="00316394" w:rsidRDefault="00626BC1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041ACAA" w14:textId="77777777" w:rsidR="00626BC1" w:rsidRPr="00316394" w:rsidRDefault="00626BC1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289AE08" w14:textId="77777777" w:rsidR="00626BC1" w:rsidRPr="00316394" w:rsidRDefault="00626BC1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46E62C31" w14:textId="0F75FD0E" w:rsidR="00626BC1" w:rsidRPr="00316394" w:rsidRDefault="007F26CD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Skrytki wyposażone w dodatkową półkę dzielącą szafkę na 2 równe części</w:t>
            </w:r>
          </w:p>
        </w:tc>
        <w:tc>
          <w:tcPr>
            <w:tcW w:w="2268" w:type="dxa"/>
            <w:vAlign w:val="center"/>
          </w:tcPr>
          <w:p w14:paraId="073A31FD" w14:textId="77777777" w:rsidR="00626BC1" w:rsidRPr="00316394" w:rsidRDefault="00626BC1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04A3565E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355FA2B9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0F27045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FC9D178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5C75D098" w14:textId="2EBB3875" w:rsidR="00DA7C86" w:rsidRPr="00316394" w:rsidRDefault="00664B15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Z</w:t>
            </w:r>
            <w:r w:rsidR="00A62AB2" w:rsidRPr="00316394">
              <w:rPr>
                <w:rFonts w:eastAsiaTheme="minorEastAsia" w:cstheme="minorHAnsi"/>
                <w:color w:val="000000" w:themeColor="text1"/>
              </w:rPr>
              <w:t>amki na klucz w systemie klucza master</w:t>
            </w:r>
          </w:p>
        </w:tc>
        <w:tc>
          <w:tcPr>
            <w:tcW w:w="2268" w:type="dxa"/>
            <w:vAlign w:val="center"/>
          </w:tcPr>
          <w:p w14:paraId="2ED0358E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76545C05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0934F618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FD1B50F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B1BDF16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374A1247" w14:textId="44BB3F55" w:rsidR="00DA7C86" w:rsidRPr="00316394" w:rsidRDefault="00A62AB2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Do każdej </w:t>
            </w:r>
            <w:r w:rsidR="001667A5" w:rsidRPr="00316394">
              <w:rPr>
                <w:rFonts w:eastAsiaTheme="minorEastAsia" w:cstheme="minorHAnsi"/>
                <w:color w:val="000000" w:themeColor="text1"/>
              </w:rPr>
              <w:t>skrytki 2 kluczyki</w:t>
            </w:r>
          </w:p>
        </w:tc>
        <w:tc>
          <w:tcPr>
            <w:tcW w:w="2268" w:type="dxa"/>
            <w:vAlign w:val="center"/>
          </w:tcPr>
          <w:p w14:paraId="2FAC0BFB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2495D09B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1D5B22BB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C501D99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88C633B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7CC79071" w14:textId="1E232833" w:rsidR="00DA7C86" w:rsidRPr="00316394" w:rsidRDefault="001667A5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Do każdej szafki 1 klucz master</w:t>
            </w:r>
          </w:p>
        </w:tc>
        <w:tc>
          <w:tcPr>
            <w:tcW w:w="2268" w:type="dxa"/>
            <w:vAlign w:val="center"/>
          </w:tcPr>
          <w:p w14:paraId="0EFD403B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148734BE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2270947D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3FD5281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8530990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64A2A5F6" w14:textId="28DE5574" w:rsidR="00DA7C86" w:rsidRPr="00316394" w:rsidRDefault="00664B15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R</w:t>
            </w:r>
            <w:r w:rsidR="00124F04" w:rsidRPr="00316394">
              <w:rPr>
                <w:rFonts w:eastAsiaTheme="minorEastAsia" w:cstheme="minorHAnsi"/>
                <w:color w:val="000000" w:themeColor="text1"/>
              </w:rPr>
              <w:t>yglowanie 1-punktowe</w:t>
            </w:r>
          </w:p>
        </w:tc>
        <w:tc>
          <w:tcPr>
            <w:tcW w:w="2268" w:type="dxa"/>
            <w:vAlign w:val="center"/>
          </w:tcPr>
          <w:p w14:paraId="4EC5C79A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DA7C86" w:rsidRPr="00316394" w14:paraId="41375B89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21FF0FAD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1093198" w14:textId="77777777" w:rsidR="00DA7C86" w:rsidRPr="00316394" w:rsidRDefault="00DA7C86" w:rsidP="00C0452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8C07493" w14:textId="77777777" w:rsidR="00DA7C86" w:rsidRPr="00316394" w:rsidRDefault="00DA7C86" w:rsidP="00C0452B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3A451BDF" w14:textId="531F0CAD" w:rsidR="00DA7C86" w:rsidRPr="00316394" w:rsidRDefault="00124F04" w:rsidP="00C0452B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Perforacja zapewniająca wentylację</w:t>
            </w:r>
          </w:p>
        </w:tc>
        <w:tc>
          <w:tcPr>
            <w:tcW w:w="2268" w:type="dxa"/>
            <w:vAlign w:val="center"/>
          </w:tcPr>
          <w:p w14:paraId="084B0625" w14:textId="77777777" w:rsidR="00DA7C86" w:rsidRPr="00316394" w:rsidRDefault="00DA7C86" w:rsidP="00C0452B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F033295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5FF229F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83FC82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1EE9CE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6A06BCE8" w14:textId="2DF4E1E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Malowane farbami proszkowymi poliestrowo-epoksydowymi, posiadającymi atest higieniczny wydany przez PZH na kolor RAL 7035</w:t>
            </w:r>
          </w:p>
        </w:tc>
        <w:tc>
          <w:tcPr>
            <w:tcW w:w="2268" w:type="dxa"/>
            <w:vAlign w:val="center"/>
          </w:tcPr>
          <w:p w14:paraId="1F8A12E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4A926ED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40C4B40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53B66D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2E5B22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20EF7C46" w14:textId="1F4B726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Do każdej szafki ławka wysuwana</w:t>
            </w:r>
          </w:p>
        </w:tc>
        <w:tc>
          <w:tcPr>
            <w:tcW w:w="2268" w:type="dxa"/>
            <w:vAlign w:val="center"/>
          </w:tcPr>
          <w:p w14:paraId="1E7F4C9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8C4D59" w:rsidRPr="00316394" w14:paraId="271990B3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39C1D493" w14:textId="77777777" w:rsidR="008C4D59" w:rsidRPr="00316394" w:rsidRDefault="008C4D59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C04E072" w14:textId="77777777" w:rsidR="008C4D59" w:rsidRPr="00316394" w:rsidRDefault="008C4D59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2235579" w14:textId="77777777" w:rsidR="008C4D59" w:rsidRPr="00316394" w:rsidRDefault="008C4D59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6092D78D" w14:textId="252713A6" w:rsidR="008C4D59" w:rsidRPr="00316394" w:rsidRDefault="00C00AB2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Wymagane stopki poziomujące</w:t>
            </w:r>
          </w:p>
        </w:tc>
        <w:tc>
          <w:tcPr>
            <w:tcW w:w="2268" w:type="dxa"/>
            <w:vAlign w:val="center"/>
          </w:tcPr>
          <w:p w14:paraId="7C6418D5" w14:textId="77777777" w:rsidR="008C4D59" w:rsidRPr="00316394" w:rsidRDefault="008C4D59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204775C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03BF630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04799C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5E2452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448399F2" w14:textId="1262954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powinny spełniać wymagania normy PN-EN 16121:2024-05 lub równoważnej, tj. zapewniającej nie gorsze parametry w zakresie bezpieczeństwa użytkowania, wytrzymałości, trwałości oraz stateczności.</w:t>
            </w:r>
          </w:p>
        </w:tc>
        <w:tc>
          <w:tcPr>
            <w:tcW w:w="2268" w:type="dxa"/>
            <w:vAlign w:val="center"/>
          </w:tcPr>
          <w:p w14:paraId="07B5BC4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0D50340" w14:textId="77777777" w:rsidTr="00DA7C86">
        <w:trPr>
          <w:trHeight w:val="41"/>
        </w:trPr>
        <w:tc>
          <w:tcPr>
            <w:tcW w:w="1426" w:type="dxa"/>
            <w:vMerge/>
            <w:vAlign w:val="center"/>
          </w:tcPr>
          <w:p w14:paraId="6063EB8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44F4B1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101BD2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5AC15EF2" w14:textId="1194339A" w:rsidR="007F250A" w:rsidRPr="00316394" w:rsidRDefault="00D91922" w:rsidP="001B6878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Oferowany przedmiot zamówienia musi być wytworzony w procesie zgodnym z normą ISO 9001 lub równoważną. Producent oferowanego przedmiotu zamówienia musi </w:t>
            </w:r>
            <w:r w:rsidR="008C6C79" w:rsidRPr="00316394">
              <w:rPr>
                <w:rFonts w:cstheme="minorHAnsi"/>
              </w:rPr>
              <w:t>posiadać aktualny certyfikat</w:t>
            </w:r>
            <w:r w:rsidRPr="00316394">
              <w:rPr>
                <w:rFonts w:cstheme="minorHAnsi"/>
              </w:rPr>
              <w:t xml:space="preserve"> ISO 9001 w </w:t>
            </w:r>
            <w:r w:rsidRPr="00316394">
              <w:rPr>
                <w:rFonts w:cstheme="minorHAnsi"/>
              </w:rPr>
              <w:lastRenderedPageBreak/>
              <w:t>zakresie projektowania i produkcji mebli i wyposażenia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      </w:r>
          </w:p>
        </w:tc>
        <w:tc>
          <w:tcPr>
            <w:tcW w:w="2268" w:type="dxa"/>
            <w:vAlign w:val="center"/>
          </w:tcPr>
          <w:p w14:paraId="4764607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1771E2" w:rsidRPr="00316394" w14:paraId="3C0600C9" w14:textId="77777777" w:rsidTr="00A66506">
        <w:trPr>
          <w:trHeight w:val="41"/>
        </w:trPr>
        <w:tc>
          <w:tcPr>
            <w:tcW w:w="1426" w:type="dxa"/>
            <w:vMerge/>
            <w:vAlign w:val="center"/>
          </w:tcPr>
          <w:p w14:paraId="36EAA889" w14:textId="77777777" w:rsidR="001771E2" w:rsidRPr="00316394" w:rsidRDefault="001771E2" w:rsidP="001771E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3505407" w14:textId="77777777" w:rsidR="001771E2" w:rsidRPr="00316394" w:rsidRDefault="001771E2" w:rsidP="001771E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BB47C98" w14:textId="77777777" w:rsidR="001771E2" w:rsidRPr="00316394" w:rsidRDefault="001771E2" w:rsidP="001771E2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61C83D8" w14:textId="6CE89DDB" w:rsidR="001771E2" w:rsidRPr="00316394" w:rsidRDefault="00D46D49" w:rsidP="001771E2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 do</w:t>
            </w:r>
            <w:r w:rsidR="001771E2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3EFAF140" w14:textId="77777777" w:rsidR="001771E2" w:rsidRPr="00316394" w:rsidRDefault="001771E2" w:rsidP="001771E2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1771E2" w:rsidRPr="00316394" w14:paraId="0BB98E35" w14:textId="77777777" w:rsidTr="00A66506">
        <w:trPr>
          <w:trHeight w:val="41"/>
        </w:trPr>
        <w:tc>
          <w:tcPr>
            <w:tcW w:w="1426" w:type="dxa"/>
            <w:vMerge/>
            <w:vAlign w:val="center"/>
          </w:tcPr>
          <w:p w14:paraId="4D59055F" w14:textId="77777777" w:rsidR="001771E2" w:rsidRPr="00316394" w:rsidRDefault="001771E2" w:rsidP="001771E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B2FEBFE" w14:textId="77777777" w:rsidR="001771E2" w:rsidRPr="00316394" w:rsidRDefault="001771E2" w:rsidP="001771E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87D715A" w14:textId="77777777" w:rsidR="001771E2" w:rsidRPr="00316394" w:rsidRDefault="001771E2" w:rsidP="001771E2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F7249C2" w14:textId="21284BD0" w:rsidR="001771E2" w:rsidRPr="00316394" w:rsidRDefault="00B900A9" w:rsidP="001771E2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1771E2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0E847CEF" w14:textId="77777777" w:rsidR="001771E2" w:rsidRPr="00316394" w:rsidRDefault="001771E2" w:rsidP="001771E2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62C4EF4" w14:textId="77777777" w:rsidTr="001B3E3C">
        <w:trPr>
          <w:trHeight w:val="41"/>
        </w:trPr>
        <w:tc>
          <w:tcPr>
            <w:tcW w:w="1426" w:type="dxa"/>
            <w:vMerge w:val="restart"/>
            <w:vAlign w:val="center"/>
          </w:tcPr>
          <w:p w14:paraId="4598BBAF" w14:textId="0BAD782A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 xml:space="preserve">Część 5 </w:t>
            </w:r>
          </w:p>
        </w:tc>
        <w:tc>
          <w:tcPr>
            <w:tcW w:w="2441" w:type="dxa"/>
            <w:vMerge w:val="restart"/>
            <w:vAlign w:val="center"/>
          </w:tcPr>
          <w:p w14:paraId="0F650603" w14:textId="50E1D91D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Regał z p</w:t>
            </w:r>
            <w:r w:rsidR="00344974" w:rsidRPr="00316394">
              <w:rPr>
                <w:rFonts w:cstheme="minorHAnsi"/>
                <w:b/>
                <w:bCs/>
                <w:iCs/>
                <w:color w:val="000000" w:themeColor="text1"/>
              </w:rPr>
              <w:t>ó</w:t>
            </w: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łkami / pozycja 75</w:t>
            </w:r>
          </w:p>
        </w:tc>
        <w:tc>
          <w:tcPr>
            <w:tcW w:w="1292" w:type="dxa"/>
            <w:vMerge w:val="restart"/>
            <w:vAlign w:val="center"/>
          </w:tcPr>
          <w:p w14:paraId="31A467F9" w14:textId="123BC5EF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6602" w:type="dxa"/>
          </w:tcPr>
          <w:p w14:paraId="0B358EDB" w14:textId="0D14592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Wymiary (szerxgłębokośćxwys) 600mm x 400mm x (1900 mm +/-50mm)</w:t>
            </w:r>
          </w:p>
        </w:tc>
        <w:tc>
          <w:tcPr>
            <w:tcW w:w="2268" w:type="dxa"/>
            <w:vAlign w:val="center"/>
          </w:tcPr>
          <w:p w14:paraId="20B6216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4B7B4C2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6A39570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4CB8F1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03C408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283CA6B" w14:textId="29B7691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Wykonana ze stali nierdzewnej w gatunku 1.4301 (AISI 304) lub ze stali ocynkowanej, malowanej proszkowo na kolor RAL 7035. </w:t>
            </w:r>
            <w:r w:rsidR="00E27589" w:rsidRPr="00316394">
              <w:rPr>
                <w:rFonts w:cstheme="minorHAnsi"/>
              </w:rPr>
              <w:t>Należy wskazać ofertowane rozwiązanie w kolumnie obok.</w:t>
            </w:r>
          </w:p>
        </w:tc>
        <w:tc>
          <w:tcPr>
            <w:tcW w:w="2268" w:type="dxa"/>
            <w:vAlign w:val="center"/>
          </w:tcPr>
          <w:p w14:paraId="34F922C5" w14:textId="597CF17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D80C153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1BB4039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3FAC79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6C6EE5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8B2C305" w14:textId="0D01947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Stopki zapewniające płynną regulację wysokości w zakresie +/- 10 mm</w:t>
            </w:r>
          </w:p>
        </w:tc>
        <w:tc>
          <w:tcPr>
            <w:tcW w:w="2268" w:type="dxa"/>
            <w:vAlign w:val="center"/>
          </w:tcPr>
          <w:p w14:paraId="3CF065D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98925D6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7F85788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E6D91C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C7D9AA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9A347C5" w14:textId="10AA173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Wykonane z profila 25 mm x 25 mm x 1,5 mm</w:t>
            </w:r>
          </w:p>
        </w:tc>
        <w:tc>
          <w:tcPr>
            <w:tcW w:w="2268" w:type="dxa"/>
            <w:vAlign w:val="center"/>
          </w:tcPr>
          <w:p w14:paraId="18052C8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C29A9C8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3D7D357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779155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B3353F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B27E8AB" w14:textId="684A4FD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Wyposażone w 6 półek</w:t>
            </w:r>
          </w:p>
        </w:tc>
        <w:tc>
          <w:tcPr>
            <w:tcW w:w="2268" w:type="dxa"/>
            <w:vAlign w:val="center"/>
          </w:tcPr>
          <w:p w14:paraId="1515B0BB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3225B83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6563522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E5426D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D63038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A8B7B29" w14:textId="05E6767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Półki wykonane z blachy o grubości co najmniej 1,25 mm </w:t>
            </w:r>
          </w:p>
        </w:tc>
        <w:tc>
          <w:tcPr>
            <w:tcW w:w="2268" w:type="dxa"/>
            <w:vAlign w:val="center"/>
          </w:tcPr>
          <w:p w14:paraId="2400860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7277096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181D876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FE174CE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74AE79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FA457A4" w14:textId="755AF73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Konstrukcja zapewniająca pełną stabilność.</w:t>
            </w:r>
          </w:p>
        </w:tc>
        <w:tc>
          <w:tcPr>
            <w:tcW w:w="2268" w:type="dxa"/>
            <w:vAlign w:val="center"/>
          </w:tcPr>
          <w:p w14:paraId="7EC2EDB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708F05E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5F16E6F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CA7354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5B28F7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E36E9C7" w14:textId="3DCABFD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Materiały odporne na dezynfekcję standardowymi środkami stosowanymi w placówkach medycznych.</w:t>
            </w:r>
          </w:p>
        </w:tc>
        <w:tc>
          <w:tcPr>
            <w:tcW w:w="2268" w:type="dxa"/>
            <w:vAlign w:val="center"/>
          </w:tcPr>
          <w:p w14:paraId="0BB3427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74FC5A3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2CFA480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8A8F99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57C350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90A39B6" w14:textId="262F54D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Wszystkie krawędzie zaokrąglone, bezpieczne.</w:t>
            </w:r>
          </w:p>
        </w:tc>
        <w:tc>
          <w:tcPr>
            <w:tcW w:w="2268" w:type="dxa"/>
            <w:vAlign w:val="center"/>
          </w:tcPr>
          <w:p w14:paraId="0854C68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74BE258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0A5DCD5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B9B554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1225F8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EB696E1" w14:textId="131D163D" w:rsidR="007F250A" w:rsidRPr="00316394" w:rsidRDefault="00D67A7A" w:rsidP="001B6878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Oferowany przedmiot zamówienia musi być wytworzony w procesie zgodnym z normą ISO 9001 lub równoważną. Producent oferowanego przedmiotu zamówienia musi </w:t>
            </w:r>
            <w:r w:rsidR="008C6C79" w:rsidRPr="00316394">
              <w:rPr>
                <w:rFonts w:cstheme="minorHAnsi"/>
              </w:rPr>
              <w:t>posiadać aktualny certyfikat</w:t>
            </w:r>
            <w:r w:rsidRPr="00316394">
              <w:rPr>
                <w:rFonts w:cstheme="minorHAnsi"/>
              </w:rPr>
              <w:t xml:space="preserve"> ISO 9001 w zakresie projektowania i produkcji mebli i wyposażenia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      </w:r>
          </w:p>
        </w:tc>
        <w:tc>
          <w:tcPr>
            <w:tcW w:w="2268" w:type="dxa"/>
            <w:vAlign w:val="center"/>
          </w:tcPr>
          <w:p w14:paraId="7DC7065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821919" w:rsidRPr="00316394" w14:paraId="1A01B00C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3924CB7E" w14:textId="77777777" w:rsidR="00821919" w:rsidRPr="00316394" w:rsidRDefault="00821919" w:rsidP="0082191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39F755E" w14:textId="77777777" w:rsidR="00821919" w:rsidRPr="00316394" w:rsidRDefault="00821919" w:rsidP="00821919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76673C3" w14:textId="77777777" w:rsidR="00821919" w:rsidRPr="00316394" w:rsidRDefault="00821919" w:rsidP="0082191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073C6CD" w14:textId="2910C036" w:rsidR="00821919" w:rsidRPr="00316394" w:rsidRDefault="00D46D49" w:rsidP="00821919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Termin realizacji do</w:t>
            </w:r>
            <w:r w:rsidR="00821919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149E5A7A" w14:textId="77777777" w:rsidR="00821919" w:rsidRPr="00316394" w:rsidRDefault="00821919" w:rsidP="00821919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821919" w:rsidRPr="00316394" w14:paraId="50A91A20" w14:textId="77777777" w:rsidTr="001B3E3C">
        <w:trPr>
          <w:trHeight w:val="41"/>
        </w:trPr>
        <w:tc>
          <w:tcPr>
            <w:tcW w:w="1426" w:type="dxa"/>
            <w:vMerge/>
            <w:vAlign w:val="center"/>
          </w:tcPr>
          <w:p w14:paraId="15372B9A" w14:textId="77777777" w:rsidR="00821919" w:rsidRPr="00316394" w:rsidRDefault="00821919" w:rsidP="0082191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090806D" w14:textId="77777777" w:rsidR="00821919" w:rsidRPr="00316394" w:rsidRDefault="00821919" w:rsidP="00821919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29B8208" w14:textId="77777777" w:rsidR="00821919" w:rsidRPr="00316394" w:rsidRDefault="00821919" w:rsidP="0082191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2D83BBB" w14:textId="21F137AA" w:rsidR="00821919" w:rsidRPr="00316394" w:rsidRDefault="00B900A9" w:rsidP="00821919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821919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1C785D89" w14:textId="77777777" w:rsidR="00821919" w:rsidRPr="00316394" w:rsidRDefault="00821919" w:rsidP="00821919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1F8E249" w14:textId="77777777" w:rsidTr="00AB45D9">
        <w:trPr>
          <w:trHeight w:val="41"/>
        </w:trPr>
        <w:tc>
          <w:tcPr>
            <w:tcW w:w="1426" w:type="dxa"/>
            <w:vMerge w:val="restart"/>
            <w:vAlign w:val="center"/>
          </w:tcPr>
          <w:p w14:paraId="1467BDBD" w14:textId="4D8E3916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 xml:space="preserve">Część 6 </w:t>
            </w:r>
          </w:p>
        </w:tc>
        <w:tc>
          <w:tcPr>
            <w:tcW w:w="2441" w:type="dxa"/>
            <w:vMerge w:val="restart"/>
            <w:vAlign w:val="center"/>
          </w:tcPr>
          <w:p w14:paraId="6AE6B8B9" w14:textId="746F6F26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</w:rPr>
              <w:t>Śmietnik pedałowy stalowy / pozycja nr 82</w:t>
            </w:r>
          </w:p>
        </w:tc>
        <w:tc>
          <w:tcPr>
            <w:tcW w:w="1292" w:type="dxa"/>
            <w:vMerge w:val="restart"/>
            <w:vAlign w:val="center"/>
          </w:tcPr>
          <w:p w14:paraId="39D20919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14865636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7DA644A7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410C3570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7B96447D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5E804418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040A9571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01B12A2F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57AEDB1A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407A27F3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321656D7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261528FA" w14:textId="77777777" w:rsidR="00A72611" w:rsidRPr="00316394" w:rsidRDefault="00A72611" w:rsidP="007F250A">
            <w:pPr>
              <w:jc w:val="center"/>
              <w:rPr>
                <w:rFonts w:cstheme="minorHAnsi"/>
                <w:b/>
                <w:bCs/>
              </w:rPr>
            </w:pPr>
          </w:p>
          <w:p w14:paraId="304992D6" w14:textId="1E0E4FB9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6602" w:type="dxa"/>
          </w:tcPr>
          <w:p w14:paraId="1192D883" w14:textId="60EB992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lastRenderedPageBreak/>
              <w:t>Pojemność kosza w zakresie 10–15 litrów</w:t>
            </w:r>
          </w:p>
        </w:tc>
        <w:tc>
          <w:tcPr>
            <w:tcW w:w="2268" w:type="dxa"/>
            <w:vAlign w:val="center"/>
          </w:tcPr>
          <w:p w14:paraId="4988D8FB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17DFF2C" w14:textId="77777777" w:rsidTr="00AB45D9">
        <w:trPr>
          <w:trHeight w:val="36"/>
        </w:trPr>
        <w:tc>
          <w:tcPr>
            <w:tcW w:w="1426" w:type="dxa"/>
            <w:vMerge/>
            <w:vAlign w:val="center"/>
          </w:tcPr>
          <w:p w14:paraId="0794EAD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702316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A2DA9C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4D66EFD" w14:textId="4960040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Obudowa wykonana ze stali nierdzewnej lub stali ocynkowanej malowanej proszkowo.</w:t>
            </w:r>
          </w:p>
        </w:tc>
        <w:tc>
          <w:tcPr>
            <w:tcW w:w="2268" w:type="dxa"/>
            <w:vAlign w:val="center"/>
          </w:tcPr>
          <w:p w14:paraId="216CAEE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670E4BB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14A3BA9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838DB6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847293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D04C813" w14:textId="0388431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Powierzchnia zewnętrzna gładka, umożliwiająca łatwe czyszczenie i dezynfekcję</w:t>
            </w:r>
          </w:p>
        </w:tc>
        <w:tc>
          <w:tcPr>
            <w:tcW w:w="2268" w:type="dxa"/>
            <w:vAlign w:val="center"/>
          </w:tcPr>
          <w:p w14:paraId="0B7C310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70902D3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2403ACF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C0EF05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4283D4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6C3EC04" w14:textId="1D83619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Konstrukcja odporna na korozję w warunkach podwyższonej wilgotności.</w:t>
            </w:r>
          </w:p>
        </w:tc>
        <w:tc>
          <w:tcPr>
            <w:tcW w:w="2268" w:type="dxa"/>
            <w:vAlign w:val="center"/>
          </w:tcPr>
          <w:p w14:paraId="15422EC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0087919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1FBE288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D258EA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4DE345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B8AFD17" w14:textId="54439E3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Brak ostrych krawędzi i elementów stwarzających ryzyko skaleczenia.</w:t>
            </w:r>
          </w:p>
        </w:tc>
        <w:tc>
          <w:tcPr>
            <w:tcW w:w="2268" w:type="dxa"/>
            <w:vAlign w:val="center"/>
          </w:tcPr>
          <w:p w14:paraId="7E1C557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2B6C5A5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001A821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FD3CD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513DC7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5FCEF8B" w14:textId="4119A54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Kosz wyposażony w pokrywę przylegającą do obudowy.</w:t>
            </w:r>
          </w:p>
        </w:tc>
        <w:tc>
          <w:tcPr>
            <w:tcW w:w="2268" w:type="dxa"/>
            <w:vAlign w:val="center"/>
          </w:tcPr>
          <w:p w14:paraId="237E635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5BC2237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78C9232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755A12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B14FC5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F204F0C" w14:textId="0FE78EC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Otwieranie pokrywy realizowane za pomocą pedału nożnego (bezdotykowe).</w:t>
            </w:r>
          </w:p>
        </w:tc>
        <w:tc>
          <w:tcPr>
            <w:tcW w:w="2268" w:type="dxa"/>
            <w:vAlign w:val="center"/>
          </w:tcPr>
          <w:p w14:paraId="55854BD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EA1D6A6" w14:textId="77777777" w:rsidTr="00AB45D9">
        <w:trPr>
          <w:trHeight w:val="34"/>
        </w:trPr>
        <w:tc>
          <w:tcPr>
            <w:tcW w:w="1426" w:type="dxa"/>
            <w:vMerge/>
            <w:vAlign w:val="center"/>
          </w:tcPr>
          <w:p w14:paraId="4D799C6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D710D9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522C68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226E1C4" w14:textId="415E5D2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Mechanizm pedałowy wykonany z materiałów odpornych na uszkodzenia mechaniczne.</w:t>
            </w:r>
          </w:p>
        </w:tc>
        <w:tc>
          <w:tcPr>
            <w:tcW w:w="2268" w:type="dxa"/>
            <w:vAlign w:val="center"/>
          </w:tcPr>
          <w:p w14:paraId="48AFE2E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4F982D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39B32A7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9716EF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FBA37F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6010653" w14:textId="5C27DB8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Pokrywa wyposażona w mechanizm samoczynnego cichego zamykania, zapobiegający jej gwałtownemu opadaniu.</w:t>
            </w:r>
          </w:p>
        </w:tc>
        <w:tc>
          <w:tcPr>
            <w:tcW w:w="2268" w:type="dxa"/>
            <w:vAlign w:val="center"/>
          </w:tcPr>
          <w:p w14:paraId="105C55A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D82088A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258DD76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D8C86B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318281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0C5E000" w14:textId="001EE09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Wewnętrzny wkład wykonany z tworzywa sztucznego, wyjmowany.</w:t>
            </w:r>
          </w:p>
        </w:tc>
        <w:tc>
          <w:tcPr>
            <w:tcW w:w="2268" w:type="dxa"/>
            <w:vAlign w:val="center"/>
          </w:tcPr>
          <w:p w14:paraId="722F594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E5BFBE3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208E4BB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DFB33B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8FC194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A635152" w14:textId="3B9B641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Wkład wewnętrzny wyposażony w uchwyt ułatwiający wyjmowanie</w:t>
            </w:r>
          </w:p>
        </w:tc>
        <w:tc>
          <w:tcPr>
            <w:tcW w:w="2268" w:type="dxa"/>
            <w:vAlign w:val="center"/>
          </w:tcPr>
          <w:p w14:paraId="4F33B96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BFD4023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79DADCA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C50AEF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E54222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CAEFA67" w14:textId="535C832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Podstawa kosza wyposażona w element antypoślizgowy.</w:t>
            </w:r>
          </w:p>
        </w:tc>
        <w:tc>
          <w:tcPr>
            <w:tcW w:w="2268" w:type="dxa"/>
            <w:vAlign w:val="center"/>
          </w:tcPr>
          <w:p w14:paraId="7FC8F8C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87A9501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1D92682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4B1F65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A44F3A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243108D" w14:textId="1F20567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Podstawa zabezpieczająca podłoże przed zarysowaniem.</w:t>
            </w:r>
          </w:p>
        </w:tc>
        <w:tc>
          <w:tcPr>
            <w:tcW w:w="2268" w:type="dxa"/>
            <w:vAlign w:val="center"/>
          </w:tcPr>
          <w:p w14:paraId="31DEB96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5B3C5E9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21B32E3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201C30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8A4FBA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C5804F8" w14:textId="36A30C1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Stabilna konstrukcja zapobiegająca przewróceniu podczas użytkowania.</w:t>
            </w:r>
          </w:p>
        </w:tc>
        <w:tc>
          <w:tcPr>
            <w:tcW w:w="2268" w:type="dxa"/>
            <w:vAlign w:val="center"/>
          </w:tcPr>
          <w:p w14:paraId="57C3983A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30C470C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5CBC312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AB6267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8ED9A4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E43D4AE" w14:textId="2814CDC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Odporność na środki dezynfekujące.</w:t>
            </w:r>
          </w:p>
        </w:tc>
        <w:tc>
          <w:tcPr>
            <w:tcW w:w="2268" w:type="dxa"/>
            <w:vAlign w:val="center"/>
          </w:tcPr>
          <w:p w14:paraId="1B42F70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55D7D7D7" w14:textId="77777777" w:rsidTr="00AB45D9">
        <w:trPr>
          <w:trHeight w:val="41"/>
        </w:trPr>
        <w:tc>
          <w:tcPr>
            <w:tcW w:w="1426" w:type="dxa"/>
            <w:vMerge/>
            <w:vAlign w:val="center"/>
          </w:tcPr>
          <w:p w14:paraId="390E8056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C5E2926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35D82B4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56BFC71" w14:textId="64AC7D9F" w:rsidR="00B25977" w:rsidRPr="00316394" w:rsidRDefault="00D46D4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 do</w:t>
            </w:r>
            <w:r w:rsidR="00B25977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4AC07F13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558C4C20" w14:textId="77777777" w:rsidTr="008A08B8">
        <w:trPr>
          <w:trHeight w:val="41"/>
        </w:trPr>
        <w:tc>
          <w:tcPr>
            <w:tcW w:w="1426" w:type="dxa"/>
            <w:vMerge/>
            <w:vAlign w:val="center"/>
          </w:tcPr>
          <w:p w14:paraId="54802813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38E39FE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2539DFE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CE0CF26" w14:textId="3DF14B13" w:rsidR="00B25977" w:rsidRPr="00316394" w:rsidRDefault="00B900A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25977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4777AF49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4EA516E" w14:textId="77777777" w:rsidTr="00393EEB">
        <w:trPr>
          <w:trHeight w:val="41"/>
        </w:trPr>
        <w:tc>
          <w:tcPr>
            <w:tcW w:w="1426" w:type="dxa"/>
            <w:vMerge w:val="restart"/>
            <w:vAlign w:val="center"/>
          </w:tcPr>
          <w:p w14:paraId="79ADA592" w14:textId="0B8FCF0A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 xml:space="preserve">Część 7 </w:t>
            </w:r>
          </w:p>
        </w:tc>
        <w:tc>
          <w:tcPr>
            <w:tcW w:w="2441" w:type="dxa"/>
            <w:vMerge w:val="restart"/>
            <w:vAlign w:val="center"/>
          </w:tcPr>
          <w:p w14:paraId="15B5CDF9" w14:textId="5E3FC8F4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</w:rPr>
              <w:t>Stelaż do worków pojedynczy / pozycja nr 83</w:t>
            </w:r>
          </w:p>
        </w:tc>
        <w:tc>
          <w:tcPr>
            <w:tcW w:w="1292" w:type="dxa"/>
            <w:vMerge w:val="restart"/>
            <w:vAlign w:val="center"/>
          </w:tcPr>
          <w:p w14:paraId="7AAB8DB7" w14:textId="00A088DB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22</w:t>
            </w:r>
          </w:p>
        </w:tc>
        <w:tc>
          <w:tcPr>
            <w:tcW w:w="6602" w:type="dxa"/>
          </w:tcPr>
          <w:p w14:paraId="22689187" w14:textId="0B32DF3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Stelaż pojedynczy na odpady lub brudną bieliznę, pojemność worka 100-120l.</w:t>
            </w:r>
          </w:p>
        </w:tc>
        <w:tc>
          <w:tcPr>
            <w:tcW w:w="2268" w:type="dxa"/>
            <w:vAlign w:val="center"/>
          </w:tcPr>
          <w:p w14:paraId="20A3BF3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51FBE5E" w14:textId="77777777" w:rsidTr="00393EEB">
        <w:trPr>
          <w:trHeight w:val="41"/>
        </w:trPr>
        <w:tc>
          <w:tcPr>
            <w:tcW w:w="1426" w:type="dxa"/>
            <w:vMerge/>
            <w:vAlign w:val="center"/>
          </w:tcPr>
          <w:p w14:paraId="4FB31DF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592078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E372AE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5765CA6" w14:textId="6CD9FB5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Wykonany w </w:t>
            </w:r>
            <w:r w:rsidR="00894414" w:rsidRPr="00316394">
              <w:rPr>
                <w:rFonts w:cstheme="minorHAnsi"/>
              </w:rPr>
              <w:t>całości ze</w:t>
            </w:r>
            <w:r w:rsidRPr="00316394">
              <w:rPr>
                <w:rFonts w:cstheme="minorHAnsi"/>
              </w:rPr>
              <w:t xml:space="preserve"> stali kwasoodpornej gat. 1,4301</w:t>
            </w:r>
          </w:p>
        </w:tc>
        <w:tc>
          <w:tcPr>
            <w:tcW w:w="2268" w:type="dxa"/>
            <w:vAlign w:val="center"/>
          </w:tcPr>
          <w:p w14:paraId="38CD401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43970D6" w14:textId="77777777" w:rsidTr="00393EEB">
        <w:trPr>
          <w:trHeight w:val="41"/>
        </w:trPr>
        <w:tc>
          <w:tcPr>
            <w:tcW w:w="1426" w:type="dxa"/>
            <w:vMerge/>
            <w:vAlign w:val="center"/>
          </w:tcPr>
          <w:p w14:paraId="1DD6EF1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99F487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EAC6B9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7A7DEE3" w14:textId="018BC72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Stelaż z </w:t>
            </w:r>
            <w:r w:rsidR="00894414" w:rsidRPr="00316394">
              <w:rPr>
                <w:rFonts w:cstheme="minorHAnsi"/>
              </w:rPr>
              <w:t>możliwością tworzenia</w:t>
            </w:r>
            <w:r w:rsidRPr="00316394">
              <w:rPr>
                <w:rFonts w:cstheme="minorHAnsi"/>
              </w:rPr>
              <w:t xml:space="preserve"> modułów wielosegmentowych bez konieczności wykonywania przeróbek technologicznych, wyłącznie za pomocą elementów złącznych; wyposażony w uchwyt do prowadzenia</w:t>
            </w:r>
          </w:p>
        </w:tc>
        <w:tc>
          <w:tcPr>
            <w:tcW w:w="2268" w:type="dxa"/>
            <w:vAlign w:val="center"/>
          </w:tcPr>
          <w:p w14:paraId="0E1E874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CBDDE78" w14:textId="77777777" w:rsidTr="00393EEB">
        <w:trPr>
          <w:trHeight w:val="41"/>
        </w:trPr>
        <w:tc>
          <w:tcPr>
            <w:tcW w:w="1426" w:type="dxa"/>
            <w:vMerge/>
            <w:vAlign w:val="center"/>
          </w:tcPr>
          <w:p w14:paraId="6AAA8FB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C59493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85B5B2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3C42D79" w14:textId="7B94603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Obręcz wyposażona w 4 klipsy zaciskowe zabezpieczające przed zsunięciem się worka;</w:t>
            </w:r>
          </w:p>
        </w:tc>
        <w:tc>
          <w:tcPr>
            <w:tcW w:w="2268" w:type="dxa"/>
            <w:vAlign w:val="center"/>
          </w:tcPr>
          <w:p w14:paraId="78115A3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BBC3E6B" w14:textId="77777777" w:rsidTr="00393EEB">
        <w:trPr>
          <w:trHeight w:val="41"/>
        </w:trPr>
        <w:tc>
          <w:tcPr>
            <w:tcW w:w="1426" w:type="dxa"/>
            <w:vMerge/>
            <w:vAlign w:val="center"/>
          </w:tcPr>
          <w:p w14:paraId="2B0C855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A6391E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8E2039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1B0B789" w14:textId="423EAB4B" w:rsidR="007F250A" w:rsidRPr="00316394" w:rsidRDefault="00894414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Pokrywa ze</w:t>
            </w:r>
            <w:r w:rsidR="007F250A" w:rsidRPr="00316394">
              <w:rPr>
                <w:rFonts w:cstheme="minorHAnsi"/>
              </w:rPr>
              <w:t xml:space="preserve"> spowalniaczem cichego opadania, która zapewnia komfort użytkowania, ale i zapobiega rozprzestrzenianiu się </w:t>
            </w:r>
            <w:r w:rsidRPr="00316394">
              <w:rPr>
                <w:rFonts w:cstheme="minorHAnsi"/>
              </w:rPr>
              <w:t>bakterii, podnoszona</w:t>
            </w:r>
            <w:r w:rsidR="007F250A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>pedałem;</w:t>
            </w:r>
            <w:r w:rsidR="007F250A" w:rsidRPr="00316394"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37DCA07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B712F09" w14:textId="77777777" w:rsidTr="00393EEB">
        <w:trPr>
          <w:trHeight w:val="41"/>
        </w:trPr>
        <w:tc>
          <w:tcPr>
            <w:tcW w:w="1426" w:type="dxa"/>
            <w:vMerge/>
            <w:vAlign w:val="center"/>
          </w:tcPr>
          <w:p w14:paraId="0FB35A7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EA2B85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3878A8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1DAF0B5" w14:textId="7706CC0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pokrywa otwierana mechanizmem opartym na dwóch cięgnach równomiernie podnoszących pokrywę, zapobiegając jej odkształceniu nawet podczas intensywnego użytkowania</w:t>
            </w:r>
          </w:p>
        </w:tc>
        <w:tc>
          <w:tcPr>
            <w:tcW w:w="2268" w:type="dxa"/>
            <w:vAlign w:val="center"/>
          </w:tcPr>
          <w:p w14:paraId="37510D1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CF93B1A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00263EC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642BE8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993BB9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38FD4AA" w14:textId="67A98EF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Stabilna podstawa z kształtowników min. 30x30 </w:t>
            </w:r>
            <w:r w:rsidR="00560F14" w:rsidRPr="00316394">
              <w:rPr>
                <w:rFonts w:cstheme="minorHAnsi"/>
              </w:rPr>
              <w:t>mm i</w:t>
            </w:r>
            <w:r w:rsidRPr="00316394">
              <w:rPr>
                <w:rFonts w:cstheme="minorHAnsi"/>
              </w:rPr>
              <w:t xml:space="preserve"> </w:t>
            </w:r>
            <w:r w:rsidR="00560F14" w:rsidRPr="00316394">
              <w:rPr>
                <w:rFonts w:cstheme="minorHAnsi"/>
              </w:rPr>
              <w:t>prętów,</w:t>
            </w:r>
            <w:r w:rsidRPr="00316394">
              <w:rPr>
                <w:rFonts w:cstheme="minorHAnsi"/>
              </w:rPr>
              <w:t xml:space="preserve"> na których opiera się </w:t>
            </w:r>
            <w:r w:rsidR="00560F14" w:rsidRPr="00316394">
              <w:rPr>
                <w:rFonts w:cstheme="minorHAnsi"/>
              </w:rPr>
              <w:t>worek, wyposażona</w:t>
            </w:r>
            <w:r w:rsidRPr="00316394">
              <w:rPr>
                <w:rFonts w:cstheme="minorHAnsi"/>
              </w:rPr>
              <w:t xml:space="preserve"> w koła w obudowie ze stali ocynkowanej o średnicy min. 50 mm, w tym dwa z blokadą</w:t>
            </w:r>
          </w:p>
        </w:tc>
        <w:tc>
          <w:tcPr>
            <w:tcW w:w="2268" w:type="dxa"/>
            <w:vAlign w:val="center"/>
          </w:tcPr>
          <w:p w14:paraId="0FDE449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66E6B62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605D38C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357E61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E22B1E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40F077C" w14:textId="164F8FC2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Wymiary stelaża:</w:t>
            </w:r>
          </w:p>
        </w:tc>
        <w:tc>
          <w:tcPr>
            <w:tcW w:w="2268" w:type="dxa"/>
            <w:vAlign w:val="center"/>
          </w:tcPr>
          <w:p w14:paraId="2F9F1ED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AC7BD1E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551A433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B90E8F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14766F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B44D909" w14:textId="6EDF3AC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- szerokość: 445 </w:t>
            </w:r>
            <w:r w:rsidR="00560F14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</w:tc>
        <w:tc>
          <w:tcPr>
            <w:tcW w:w="2268" w:type="dxa"/>
            <w:vAlign w:val="center"/>
          </w:tcPr>
          <w:p w14:paraId="3B46EB9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5F2FFDE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4BAEFE8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66E6E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DB4A9F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6E97393" w14:textId="04DFC1D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- głębokość: 495 </w:t>
            </w:r>
            <w:r w:rsidR="00560F14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</w:tc>
        <w:tc>
          <w:tcPr>
            <w:tcW w:w="2268" w:type="dxa"/>
            <w:vAlign w:val="center"/>
          </w:tcPr>
          <w:p w14:paraId="0503983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8AE6651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064EE6F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BFEE97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D50723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23ABA51" w14:textId="171BEFD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- wysokość: 850 </w:t>
            </w:r>
            <w:r w:rsidR="00560F14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</w:tc>
        <w:tc>
          <w:tcPr>
            <w:tcW w:w="2268" w:type="dxa"/>
            <w:vAlign w:val="center"/>
          </w:tcPr>
          <w:p w14:paraId="120A857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3F54A7B8" w14:textId="77777777" w:rsidTr="005D3241">
        <w:trPr>
          <w:trHeight w:val="41"/>
        </w:trPr>
        <w:tc>
          <w:tcPr>
            <w:tcW w:w="1426" w:type="dxa"/>
            <w:vMerge/>
            <w:vAlign w:val="center"/>
          </w:tcPr>
          <w:p w14:paraId="542AB137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4DD7FF3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0822F25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D577C2D" w14:textId="11154C87" w:rsidR="00B25977" w:rsidRPr="00316394" w:rsidRDefault="00D46D49" w:rsidP="00B2597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Termin realizacji</w:t>
            </w:r>
            <w:r w:rsidR="00B25977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do </w:t>
            </w:r>
            <w:r w:rsidR="00B25977" w:rsidRPr="00316394">
              <w:rPr>
                <w:rFonts w:cstheme="minorHAnsi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0043AD1B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33FE6D0F" w14:textId="77777777" w:rsidTr="00AE556D">
        <w:trPr>
          <w:trHeight w:val="41"/>
        </w:trPr>
        <w:tc>
          <w:tcPr>
            <w:tcW w:w="1426" w:type="dxa"/>
            <w:vMerge/>
            <w:vAlign w:val="center"/>
          </w:tcPr>
          <w:p w14:paraId="15980D97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54E1D5F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0C96BE1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A3C4A36" w14:textId="25CD787B" w:rsidR="00B25977" w:rsidRPr="00316394" w:rsidRDefault="00B900A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25977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25F7F1A7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9E32CD0" w14:textId="77777777" w:rsidTr="00740359">
        <w:trPr>
          <w:trHeight w:val="41"/>
        </w:trPr>
        <w:tc>
          <w:tcPr>
            <w:tcW w:w="1426" w:type="dxa"/>
            <w:vMerge w:val="restart"/>
            <w:vAlign w:val="center"/>
          </w:tcPr>
          <w:p w14:paraId="025E9914" w14:textId="07709278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8</w:t>
            </w:r>
          </w:p>
        </w:tc>
        <w:tc>
          <w:tcPr>
            <w:tcW w:w="2441" w:type="dxa"/>
            <w:vMerge w:val="restart"/>
            <w:vAlign w:val="center"/>
          </w:tcPr>
          <w:p w14:paraId="02233311" w14:textId="0F2B65C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Zabudowa meblowa socjalna / pozycja nr 88</w:t>
            </w:r>
          </w:p>
        </w:tc>
        <w:tc>
          <w:tcPr>
            <w:tcW w:w="1292" w:type="dxa"/>
            <w:vMerge w:val="restart"/>
            <w:vAlign w:val="center"/>
          </w:tcPr>
          <w:p w14:paraId="1B6AB965" w14:textId="5D06E95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6602" w:type="dxa"/>
          </w:tcPr>
          <w:p w14:paraId="6857143A" w14:textId="4215831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Wykonanie i montaż zabudowy meblowej w pomieszczeniu socjalnym (szafki dolne, szafki wiszące, blat) o szerokości 260 cm</w:t>
            </w:r>
            <w:r w:rsidR="002865C0" w:rsidRPr="00316394">
              <w:rPr>
                <w:rFonts w:cstheme="minorHAnsi"/>
              </w:rPr>
              <w:t xml:space="preserve"> </w:t>
            </w:r>
            <w:r w:rsidR="00E27589" w:rsidRPr="00316394">
              <w:rPr>
                <w:rFonts w:cstheme="minorHAnsi"/>
              </w:rPr>
              <w:t>(</w:t>
            </w:r>
            <w:r w:rsidR="00A63EE3" w:rsidRPr="00316394">
              <w:rPr>
                <w:rFonts w:cstheme="minorHAnsi"/>
              </w:rPr>
              <w:t>+/- 2 cm</w:t>
            </w:r>
            <w:r w:rsidR="00E27589" w:rsidRPr="00316394">
              <w:rPr>
                <w:rFonts w:cstheme="minorHAnsi"/>
              </w:rPr>
              <w:t>)</w:t>
            </w:r>
          </w:p>
        </w:tc>
        <w:tc>
          <w:tcPr>
            <w:tcW w:w="2268" w:type="dxa"/>
            <w:vAlign w:val="center"/>
          </w:tcPr>
          <w:p w14:paraId="6FAFE4A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4DBA951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1053F37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FB0C83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BFED77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A9C4A64" w14:textId="7E0D2AD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dolne (bez blatu) o wysokości 84 +/-2 cm i głębokości 52-55 cm</w:t>
            </w:r>
          </w:p>
        </w:tc>
        <w:tc>
          <w:tcPr>
            <w:tcW w:w="2268" w:type="dxa"/>
            <w:vAlign w:val="center"/>
          </w:tcPr>
          <w:p w14:paraId="18DEC29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59A4607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69FB646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C48F89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676E71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A8C5CF5" w14:textId="48B5F56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wiszące o wysokości 100 +/-2 cm i głębokości 40 cm</w:t>
            </w:r>
            <w:r w:rsidR="00A63EE3" w:rsidRPr="00316394">
              <w:rPr>
                <w:rFonts w:cstheme="minorHAnsi"/>
              </w:rPr>
              <w:t xml:space="preserve"> </w:t>
            </w:r>
            <w:r w:rsidR="00E27589" w:rsidRPr="00316394">
              <w:rPr>
                <w:rFonts w:cstheme="minorHAnsi"/>
              </w:rPr>
              <w:t>(</w:t>
            </w:r>
            <w:r w:rsidR="00A63EE3" w:rsidRPr="00316394">
              <w:rPr>
                <w:rFonts w:cstheme="minorHAnsi"/>
              </w:rPr>
              <w:t>+/- 2 cm</w:t>
            </w:r>
            <w:proofErr w:type="gramStart"/>
            <w:r w:rsidR="00E27589" w:rsidRPr="00316394">
              <w:rPr>
                <w:rFonts w:cstheme="minorHAnsi"/>
              </w:rPr>
              <w:t>)</w:t>
            </w:r>
            <w:r w:rsidR="00A63EE3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 Szafki</w:t>
            </w:r>
            <w:proofErr w:type="gramEnd"/>
            <w:r w:rsidRPr="00316394">
              <w:rPr>
                <w:rFonts w:cstheme="minorHAnsi"/>
              </w:rPr>
              <w:t xml:space="preserve"> wiszące montowane na listwie montażowej lub zawieszkach z regulacją w dwóch płaszczyznach, o nośności min. 65 kg na parę lub równoważnych</w:t>
            </w:r>
          </w:p>
        </w:tc>
        <w:tc>
          <w:tcPr>
            <w:tcW w:w="2268" w:type="dxa"/>
            <w:vAlign w:val="center"/>
          </w:tcPr>
          <w:p w14:paraId="55D709A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75E652D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7A7D45C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2EA7E7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69037F3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63439D8" w14:textId="0F75A39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Blat laminowany o głębokości 60 cm z krawędzią zaokrągloną (profilowaną) od strony pomieszczenia o grubości 38 mm</w:t>
            </w:r>
            <w:r w:rsidR="00A63EE3" w:rsidRPr="00316394">
              <w:rPr>
                <w:rFonts w:cstheme="minorHAnsi"/>
              </w:rPr>
              <w:t xml:space="preserve"> </w:t>
            </w:r>
            <w:r w:rsidR="00E27589" w:rsidRPr="00316394">
              <w:rPr>
                <w:rFonts w:cstheme="minorHAnsi"/>
              </w:rPr>
              <w:t>(</w:t>
            </w:r>
            <w:r w:rsidR="00A63EE3" w:rsidRPr="00316394">
              <w:rPr>
                <w:rFonts w:cstheme="minorHAnsi"/>
              </w:rPr>
              <w:t>+/- 5 mm</w:t>
            </w:r>
            <w:r w:rsidR="00560F14" w:rsidRPr="00316394">
              <w:rPr>
                <w:rFonts w:cstheme="minorHAnsi"/>
              </w:rPr>
              <w:t>) w</w:t>
            </w:r>
            <w:r w:rsidRPr="00316394">
              <w:rPr>
                <w:rFonts w:cstheme="minorHAnsi"/>
              </w:rPr>
              <w:t xml:space="preserve"> klasie higienicznej E1 lub wyższej</w:t>
            </w:r>
          </w:p>
        </w:tc>
        <w:tc>
          <w:tcPr>
            <w:tcW w:w="2268" w:type="dxa"/>
            <w:vAlign w:val="center"/>
          </w:tcPr>
          <w:p w14:paraId="5C9BFDA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ACF471F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2B5C5F1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1B7E25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6733BA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DC3A4BF" w14:textId="5E32690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Krawędzie boczne i czołowe blatu oklejone obrzeżem ABS 2 mm w kolorze dopasowanym do blatu</w:t>
            </w:r>
          </w:p>
        </w:tc>
        <w:tc>
          <w:tcPr>
            <w:tcW w:w="2268" w:type="dxa"/>
            <w:vAlign w:val="center"/>
          </w:tcPr>
          <w:p w14:paraId="759406A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9933DBE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0CE85B3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8FEFBA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9083C5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C006C57" w14:textId="4EF4B79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Kolor blatu do ustalenia z Zamawiającym, do wyboru minimum 16 kolorów</w:t>
            </w:r>
          </w:p>
        </w:tc>
        <w:tc>
          <w:tcPr>
            <w:tcW w:w="2268" w:type="dxa"/>
            <w:vAlign w:val="center"/>
          </w:tcPr>
          <w:p w14:paraId="4749140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C8DC1B3" w14:textId="77777777" w:rsidTr="00740359">
        <w:trPr>
          <w:trHeight w:val="41"/>
        </w:trPr>
        <w:tc>
          <w:tcPr>
            <w:tcW w:w="1426" w:type="dxa"/>
            <w:vMerge/>
            <w:vAlign w:val="center"/>
          </w:tcPr>
          <w:p w14:paraId="00B4880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8D24A0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266DF8AF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3EA1B44" w14:textId="1D33171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Połączenie blatu ze ścianą uszczelnione silikonem sanitarnym lub taśmą uszczelniającą</w:t>
            </w:r>
          </w:p>
        </w:tc>
        <w:tc>
          <w:tcPr>
            <w:tcW w:w="2268" w:type="dxa"/>
            <w:vAlign w:val="center"/>
          </w:tcPr>
          <w:p w14:paraId="2724DF0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22270BD" w14:textId="77777777" w:rsidTr="0067337E">
        <w:trPr>
          <w:trHeight w:val="41"/>
        </w:trPr>
        <w:tc>
          <w:tcPr>
            <w:tcW w:w="1426" w:type="dxa"/>
            <w:vMerge/>
            <w:vAlign w:val="center"/>
          </w:tcPr>
          <w:p w14:paraId="754CD0E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EF74F2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0A4D3E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1E621000" w14:textId="4EF5C5D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</w:rPr>
              <w:t>Szafki dolne podzielone na 4 segmenty. W pierwszym segmencie szafki o szerokości 60 cm</w:t>
            </w:r>
            <w:r w:rsidR="005733AC" w:rsidRPr="00316394">
              <w:rPr>
                <w:rFonts w:eastAsiaTheme="minorEastAsia" w:cstheme="minorHAnsi"/>
              </w:rPr>
              <w:t xml:space="preserve"> (+/- 2cm</w:t>
            </w:r>
            <w:r w:rsidR="00560F14" w:rsidRPr="00316394">
              <w:rPr>
                <w:rFonts w:eastAsiaTheme="minorEastAsia" w:cstheme="minorHAnsi"/>
              </w:rPr>
              <w:t>) przewiduje</w:t>
            </w:r>
            <w:r w:rsidRPr="00316394">
              <w:rPr>
                <w:rFonts w:eastAsiaTheme="minorEastAsia" w:cstheme="minorHAnsi"/>
              </w:rPr>
              <w:t xml:space="preserve"> się trzy szuflady o podziale </w:t>
            </w:r>
            <w:r w:rsidRPr="00316394">
              <w:rPr>
                <w:rFonts w:eastAsiaTheme="minorEastAsia" w:cstheme="minorHAnsi"/>
              </w:rPr>
              <w:lastRenderedPageBreak/>
              <w:t>wysokości: 1/4 wysokości korpusu (górna), 1/4 wysokości korpusu (środkowa) oraz 1/2 wysokości korpusu (dolna). Ze względu na umywalkę w blacie na tym segmencie, górna szuflada ma być wykonana jako niewysuwana (atrapa frontu). Umywalkę dostarcza Zamawiający.  W segmencie drugim o szerokości 60 cm</w:t>
            </w:r>
            <w:r w:rsidR="00A63EE3" w:rsidRPr="00316394">
              <w:rPr>
                <w:rFonts w:eastAsiaTheme="minorEastAsia" w:cstheme="minorHAnsi"/>
              </w:rPr>
              <w:t xml:space="preserve"> </w:t>
            </w:r>
            <w:r w:rsidR="00E27589" w:rsidRPr="00316394">
              <w:rPr>
                <w:rFonts w:eastAsiaTheme="minorEastAsia" w:cstheme="minorHAnsi"/>
              </w:rPr>
              <w:t>(</w:t>
            </w:r>
            <w:r w:rsidR="00A63EE3" w:rsidRPr="00316394">
              <w:rPr>
                <w:rFonts w:cstheme="minorHAnsi"/>
              </w:rPr>
              <w:t>+/- 2 cm</w:t>
            </w:r>
            <w:r w:rsidR="00560F14" w:rsidRPr="00316394">
              <w:rPr>
                <w:rFonts w:cstheme="minorHAnsi"/>
              </w:rPr>
              <w:t>)</w:t>
            </w:r>
            <w:r w:rsidR="00560F14" w:rsidRPr="00316394">
              <w:rPr>
                <w:rFonts w:eastAsiaTheme="minorEastAsia" w:cstheme="minorHAnsi"/>
              </w:rPr>
              <w:t xml:space="preserve"> do</w:t>
            </w:r>
            <w:r w:rsidRPr="00316394">
              <w:rPr>
                <w:rFonts w:eastAsiaTheme="minorEastAsia" w:cstheme="minorHAnsi"/>
              </w:rPr>
              <w:t xml:space="preserve"> zamontowania lodówka do zabudowy dostarczona przez Zamawiającego. W segmencie 3 szafka dwudrzwiowa o szerokości 80 cm</w:t>
            </w:r>
            <w:r w:rsidR="005733AC" w:rsidRPr="00316394">
              <w:rPr>
                <w:rFonts w:eastAsiaTheme="minorEastAsia" w:cstheme="minorHAnsi"/>
              </w:rPr>
              <w:t xml:space="preserve"> (+/- 2c</w:t>
            </w:r>
            <w:r w:rsidR="00216E7F" w:rsidRPr="00316394">
              <w:rPr>
                <w:rFonts w:eastAsiaTheme="minorEastAsia" w:cstheme="minorHAnsi"/>
              </w:rPr>
              <w:t>m)</w:t>
            </w:r>
            <w:r w:rsidRPr="00316394">
              <w:rPr>
                <w:rFonts w:eastAsiaTheme="minorEastAsia" w:cstheme="minorHAnsi"/>
              </w:rPr>
              <w:t xml:space="preserve"> ze względu na zlew dwukomorowy zamontowany w blacie. Zlew dostarcza Zamawiający.  W segmencie 4 o szerokości 60 cm</w:t>
            </w:r>
            <w:r w:rsidR="00A63EE3" w:rsidRPr="00316394">
              <w:rPr>
                <w:rFonts w:eastAsiaTheme="minorEastAsia" w:cstheme="minorHAnsi"/>
              </w:rPr>
              <w:t xml:space="preserve"> </w:t>
            </w:r>
            <w:r w:rsidR="00E27589" w:rsidRPr="00316394">
              <w:rPr>
                <w:rFonts w:eastAsiaTheme="minorEastAsia" w:cstheme="minorHAnsi"/>
              </w:rPr>
              <w:t>(</w:t>
            </w:r>
            <w:r w:rsidR="00A63EE3" w:rsidRPr="00316394">
              <w:rPr>
                <w:rFonts w:cstheme="minorHAnsi"/>
              </w:rPr>
              <w:t>+/- 2 cm</w:t>
            </w:r>
            <w:r w:rsidR="00E27589" w:rsidRPr="00316394">
              <w:rPr>
                <w:rFonts w:cstheme="minorHAnsi"/>
              </w:rPr>
              <w:t>)</w:t>
            </w:r>
            <w:r w:rsidR="00A63EE3" w:rsidRPr="00316394">
              <w:rPr>
                <w:rFonts w:eastAsiaTheme="minorEastAsia" w:cstheme="minorHAnsi"/>
              </w:rPr>
              <w:t xml:space="preserve"> </w:t>
            </w:r>
            <w:r w:rsidRPr="00316394">
              <w:rPr>
                <w:rFonts w:eastAsiaTheme="minorEastAsia" w:cstheme="minorHAnsi"/>
              </w:rPr>
              <w:t>przewidziana jest jedna półka dzieląca korpus na 2 połowy</w:t>
            </w:r>
          </w:p>
        </w:tc>
        <w:tc>
          <w:tcPr>
            <w:tcW w:w="2268" w:type="dxa"/>
            <w:vAlign w:val="center"/>
          </w:tcPr>
          <w:p w14:paraId="330C83A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B7974B6" w14:textId="77777777" w:rsidTr="0067337E">
        <w:trPr>
          <w:trHeight w:val="41"/>
        </w:trPr>
        <w:tc>
          <w:tcPr>
            <w:tcW w:w="1426" w:type="dxa"/>
            <w:vMerge/>
            <w:vAlign w:val="center"/>
          </w:tcPr>
          <w:p w14:paraId="7E4BAD7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849BD6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FF3811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3BAD22EE" w14:textId="2391F28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Wykonawca zapewni podłączenie zlewu oraz umywalki do przygotowanego przyłącza kanalizacyjnego.</w:t>
            </w:r>
          </w:p>
        </w:tc>
        <w:tc>
          <w:tcPr>
            <w:tcW w:w="2268" w:type="dxa"/>
            <w:vAlign w:val="center"/>
          </w:tcPr>
          <w:p w14:paraId="7C21E5CA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ABD3ED8" w14:textId="77777777" w:rsidTr="0067337E">
        <w:trPr>
          <w:trHeight w:val="41"/>
        </w:trPr>
        <w:tc>
          <w:tcPr>
            <w:tcW w:w="1426" w:type="dxa"/>
            <w:vMerge/>
            <w:vAlign w:val="center"/>
          </w:tcPr>
          <w:p w14:paraId="3D7F4D8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7CECF1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3ECBB3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1BD81158" w14:textId="63C8173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Wykonawca wykona montaż zlewu, umywalki oraz baterii dostarczonych przez Zamawiającego</w:t>
            </w:r>
          </w:p>
        </w:tc>
        <w:tc>
          <w:tcPr>
            <w:tcW w:w="2268" w:type="dxa"/>
            <w:vAlign w:val="center"/>
          </w:tcPr>
          <w:p w14:paraId="4B1E0BF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DD3ED1D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2920CEF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AAFD1A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60B1FA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3C93829" w14:textId="5EC1432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na nóżkach regulowanych o wysokości 10 cm</w:t>
            </w:r>
            <w:r w:rsidR="00A63EE3" w:rsidRPr="00316394">
              <w:rPr>
                <w:rFonts w:cstheme="minorHAnsi"/>
              </w:rPr>
              <w:t xml:space="preserve"> </w:t>
            </w:r>
            <w:r w:rsidR="00E27589" w:rsidRPr="00316394">
              <w:rPr>
                <w:rFonts w:cstheme="minorHAnsi"/>
              </w:rPr>
              <w:t>(</w:t>
            </w:r>
            <w:r w:rsidR="00A63EE3" w:rsidRPr="00316394">
              <w:rPr>
                <w:rFonts w:cstheme="minorHAnsi"/>
              </w:rPr>
              <w:t>+/- 2 cm</w:t>
            </w:r>
            <w:r w:rsidR="00560F14" w:rsidRPr="00316394">
              <w:rPr>
                <w:rFonts w:cstheme="minorHAnsi"/>
              </w:rPr>
              <w:t>) z</w:t>
            </w:r>
            <w:r w:rsidRPr="00316394">
              <w:rPr>
                <w:rFonts w:cstheme="minorHAnsi"/>
              </w:rPr>
              <w:t xml:space="preserve"> zamontowanym cokołem maskującym</w:t>
            </w:r>
          </w:p>
        </w:tc>
        <w:tc>
          <w:tcPr>
            <w:tcW w:w="2268" w:type="dxa"/>
            <w:vAlign w:val="center"/>
          </w:tcPr>
          <w:p w14:paraId="797C3A4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2937C6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55DBAF6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7E42E4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7D00DF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3B3C093" w14:textId="63637FF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wiszące odzwierciedlają układ szafek dolnych. W szafkach półki dzielące korpus na 3 części, z możliwością regulacji wysokości.</w:t>
            </w:r>
          </w:p>
        </w:tc>
        <w:tc>
          <w:tcPr>
            <w:tcW w:w="2268" w:type="dxa"/>
            <w:vAlign w:val="center"/>
          </w:tcPr>
          <w:p w14:paraId="61EFA21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C06F7A6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654D795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835440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E80255F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526A35F" w14:textId="530949A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Korpusy, wieńce i półki wykonane z płyty laminowanej lub MDF o grubości 18mm w klasie higienicznej E1 lub wyższej. Wszystkie widoczne krawędzie korpusów oklejone obrzeżem ABS 2 mm, niewidoczne – ABS minimum 0,5 mm. </w:t>
            </w:r>
          </w:p>
        </w:tc>
        <w:tc>
          <w:tcPr>
            <w:tcW w:w="2268" w:type="dxa"/>
            <w:vAlign w:val="center"/>
          </w:tcPr>
          <w:p w14:paraId="665668F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97B8C6A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52575C3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C78A92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3BFF1A5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4A219CD" w14:textId="2F39ADE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Plecy szafek wykonane z laminowanej płyty HDF 3–4 mm, wpuszczonej w rowek korpusu, mocowanej dodatkowo do wieńców. W segmentach zlewozmywakowych (segment 1 i 3) plecy wykonywane z wycięciami pod przyłącza wod.-kan. lub całkowicie otwarte – zgodnie z technologią montażu.</w:t>
            </w:r>
          </w:p>
        </w:tc>
        <w:tc>
          <w:tcPr>
            <w:tcW w:w="2268" w:type="dxa"/>
            <w:vAlign w:val="center"/>
          </w:tcPr>
          <w:p w14:paraId="19C4AF0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E8EFDD5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03C6956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45F450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05E8BE0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CCE8594" w14:textId="052521E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Fronty meblowe wykonane z płyty laminowanej </w:t>
            </w:r>
            <w:r w:rsidR="00A63EE3" w:rsidRPr="00316394">
              <w:rPr>
                <w:rFonts w:cstheme="minorHAnsi"/>
              </w:rPr>
              <w:t>20</w:t>
            </w:r>
            <w:r w:rsidRPr="00316394">
              <w:rPr>
                <w:rFonts w:cstheme="minorHAnsi"/>
              </w:rPr>
              <w:t>mm</w:t>
            </w:r>
            <w:r w:rsidR="00A63EE3" w:rsidRPr="00316394">
              <w:rPr>
                <w:rFonts w:cstheme="minorHAnsi"/>
              </w:rPr>
              <w:t xml:space="preserve"> </w:t>
            </w:r>
            <w:r w:rsidR="00E27589" w:rsidRPr="00316394">
              <w:rPr>
                <w:rFonts w:cstheme="minorHAnsi"/>
              </w:rPr>
              <w:t>(</w:t>
            </w:r>
            <w:r w:rsidR="00A63EE3" w:rsidRPr="00316394">
              <w:rPr>
                <w:rFonts w:cstheme="minorHAnsi"/>
              </w:rPr>
              <w:t>+/- 2 mm</w:t>
            </w:r>
            <w:r w:rsidR="00560F14" w:rsidRPr="00316394">
              <w:rPr>
                <w:rFonts w:cstheme="minorHAnsi"/>
              </w:rPr>
              <w:t>) lub</w:t>
            </w:r>
            <w:r w:rsidRPr="00316394">
              <w:rPr>
                <w:rFonts w:cstheme="minorHAnsi"/>
              </w:rPr>
              <w:t xml:space="preserve"> MDF w klasie higienicznej E1 lub wyższej, wszystkie widoczne krawędzie wykończone obrzeżem ABS 2 mm. Kolor zgodny z kolekcją Oferenta, wybrany przez Zamawiającego na etapie realizacji. Okucia z </w:t>
            </w:r>
            <w:r w:rsidRPr="00316394">
              <w:rPr>
                <w:rFonts w:cstheme="minorHAnsi"/>
              </w:rPr>
              <w:lastRenderedPageBreak/>
              <w:t>cichym domykiem. Do wyboru zamawiającego w minimum 16 kolorach.</w:t>
            </w:r>
          </w:p>
        </w:tc>
        <w:tc>
          <w:tcPr>
            <w:tcW w:w="2268" w:type="dxa"/>
            <w:vAlign w:val="center"/>
          </w:tcPr>
          <w:p w14:paraId="29E76EB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A623F17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3EAC935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D9C7A7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7712301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FCBEA0E" w14:textId="78A6774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Szuflady systemowe z metalowymi bokami, pełnym wysuwem i cichym domykiem). Udźwig min. 30 kg dla szuflad standardowych, min. 40 kg dla szuflad głębokich. Prowadnice z regulacją w trzech płaszczyznach, konstrukcja dna z płyty laminowanej. Fronty montowane z możliwością szybkiego demontażu.</w:t>
            </w:r>
          </w:p>
        </w:tc>
        <w:tc>
          <w:tcPr>
            <w:tcW w:w="2268" w:type="dxa"/>
            <w:vAlign w:val="center"/>
          </w:tcPr>
          <w:p w14:paraId="1CDECCC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87D5910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161B1E9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9703F8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242B16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39CAA90" w14:textId="2539F09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Uchwyty meblowe stalowe, liniowe, proste, o rozstawie otworów montażowych minimum 120 mm, długość całkowita zgodna z katalogiem Oferenta. Materiał: stal nierdzewna lub stal chromowana/malowana proszkowo. Mocowanie na minimum dwa wkręty. Końce uchwytu zaoblone lub sfazowane dla bezpieczeństwa użytkowników. Do wyboru przez Zamawiającego.</w:t>
            </w:r>
          </w:p>
        </w:tc>
        <w:tc>
          <w:tcPr>
            <w:tcW w:w="2268" w:type="dxa"/>
            <w:vAlign w:val="center"/>
          </w:tcPr>
          <w:p w14:paraId="0C48309B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7963725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0BCEA1D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123859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1AC85BC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374BE8D" w14:textId="3ACF09E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Wykonawca zobowiązany jest do pełnego montażu, wypoziomowania i ustawienia zabudowy w miejscu wskazanym przez Zamawiającego.</w:t>
            </w:r>
          </w:p>
        </w:tc>
        <w:tc>
          <w:tcPr>
            <w:tcW w:w="2268" w:type="dxa"/>
            <w:vAlign w:val="center"/>
          </w:tcPr>
          <w:p w14:paraId="00BEECF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4142752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6EECF66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B5D3F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41928A8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DD8E297" w14:textId="5BECE8CA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Zamawiający zapewnia możliwość wizji lokalnej </w:t>
            </w:r>
            <w:r w:rsidR="00E27589" w:rsidRPr="00316394">
              <w:rPr>
                <w:rFonts w:cstheme="minorHAnsi"/>
              </w:rPr>
              <w:t>– szczegóły w załączniku Zapytanie ofertowe</w:t>
            </w:r>
            <w:r w:rsidR="00A3063B" w:rsidRPr="00316394">
              <w:rPr>
                <w:rFonts w:cstheme="minorHAnsi"/>
              </w:rPr>
              <w:t xml:space="preserve"> nr 2026-81701-275192.</w:t>
            </w:r>
          </w:p>
        </w:tc>
        <w:tc>
          <w:tcPr>
            <w:tcW w:w="2268" w:type="dxa"/>
            <w:vAlign w:val="center"/>
          </w:tcPr>
          <w:p w14:paraId="74797F4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4A6E3C8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18CE57B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F08D60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107F21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8DEEF2A" w14:textId="307F1F25" w:rsidR="007F250A" w:rsidRPr="00316394" w:rsidRDefault="00D46D49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 do</w:t>
            </w:r>
            <w:r w:rsidR="007F250A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5B89E86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5851187" w14:textId="77777777" w:rsidTr="004D1B4A">
        <w:trPr>
          <w:trHeight w:val="20"/>
        </w:trPr>
        <w:tc>
          <w:tcPr>
            <w:tcW w:w="1426" w:type="dxa"/>
            <w:vMerge/>
            <w:vAlign w:val="center"/>
          </w:tcPr>
          <w:p w14:paraId="217D5A5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10021B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92" w:type="dxa"/>
            <w:vMerge/>
            <w:vAlign w:val="center"/>
          </w:tcPr>
          <w:p w14:paraId="5D1A15F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CCA60B4" w14:textId="7C92C06E" w:rsidR="007F250A" w:rsidRPr="00316394" w:rsidRDefault="00B900A9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7F250A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0AECB26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F5AE13E" w14:textId="77777777" w:rsidTr="00E240D9">
        <w:trPr>
          <w:trHeight w:val="41"/>
        </w:trPr>
        <w:tc>
          <w:tcPr>
            <w:tcW w:w="1426" w:type="dxa"/>
            <w:vMerge w:val="restart"/>
            <w:vAlign w:val="center"/>
          </w:tcPr>
          <w:p w14:paraId="24FF81B7" w14:textId="4D19928C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9</w:t>
            </w:r>
          </w:p>
        </w:tc>
        <w:tc>
          <w:tcPr>
            <w:tcW w:w="2441" w:type="dxa"/>
            <w:vMerge w:val="restart"/>
            <w:vAlign w:val="center"/>
          </w:tcPr>
          <w:p w14:paraId="792012D5" w14:textId="247FECEB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Zabudowa meblowa pomieszczenia medyczne / pozycja nr 89</w:t>
            </w:r>
          </w:p>
        </w:tc>
        <w:tc>
          <w:tcPr>
            <w:tcW w:w="1292" w:type="dxa"/>
            <w:vMerge w:val="restart"/>
            <w:vAlign w:val="center"/>
          </w:tcPr>
          <w:p w14:paraId="5E7F6EE9" w14:textId="6A6CDED8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8870" w:type="dxa"/>
            <w:gridSpan w:val="2"/>
            <w:vAlign w:val="center"/>
          </w:tcPr>
          <w:p w14:paraId="6E6CCF55" w14:textId="73AAED0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Materiał i konstrukcja</w:t>
            </w:r>
          </w:p>
        </w:tc>
      </w:tr>
      <w:tr w:rsidR="007F250A" w:rsidRPr="00316394" w14:paraId="1B9AC0ED" w14:textId="77777777" w:rsidTr="00FB6C23">
        <w:trPr>
          <w:trHeight w:val="41"/>
        </w:trPr>
        <w:tc>
          <w:tcPr>
            <w:tcW w:w="1426" w:type="dxa"/>
            <w:vMerge/>
            <w:vAlign w:val="center"/>
          </w:tcPr>
          <w:p w14:paraId="6328DDF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1D914A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FFA35D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CEF6306" w14:textId="5043DEE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Meble wykonane w całości ze stali kwasoodpornej w gatunku nie gorszym niż OH18N9 (1.4301 / AISI 304).</w:t>
            </w:r>
          </w:p>
        </w:tc>
        <w:tc>
          <w:tcPr>
            <w:tcW w:w="2268" w:type="dxa"/>
            <w:vAlign w:val="center"/>
          </w:tcPr>
          <w:p w14:paraId="36B6BDC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77F5E0D" w14:textId="77777777" w:rsidTr="00FB6C23">
        <w:trPr>
          <w:trHeight w:val="41"/>
        </w:trPr>
        <w:tc>
          <w:tcPr>
            <w:tcW w:w="1426" w:type="dxa"/>
            <w:vMerge/>
            <w:vAlign w:val="center"/>
          </w:tcPr>
          <w:p w14:paraId="1AE80AD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2F452D6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21AC43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7E56D95" w14:textId="56CA14A9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Ścianki boczne, podłoga i sufit szaf wykonane z pojedynczej blachy o grubości zapewniającej odpowiednią sztywność.</w:t>
            </w:r>
          </w:p>
        </w:tc>
        <w:tc>
          <w:tcPr>
            <w:tcW w:w="2268" w:type="dxa"/>
            <w:vAlign w:val="center"/>
          </w:tcPr>
          <w:p w14:paraId="17A9C88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56FA68E" w14:textId="77777777" w:rsidTr="00FB6C23">
        <w:trPr>
          <w:trHeight w:val="41"/>
        </w:trPr>
        <w:tc>
          <w:tcPr>
            <w:tcW w:w="1426" w:type="dxa"/>
            <w:vMerge/>
            <w:vAlign w:val="center"/>
          </w:tcPr>
          <w:p w14:paraId="1C48059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20B6F2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BB3602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B7D0BEB" w14:textId="218776B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Korpusy szafek spawane i klejone - nie dopuszcza się nitowania lub skręcania elementów korpusów.</w:t>
            </w:r>
          </w:p>
        </w:tc>
        <w:tc>
          <w:tcPr>
            <w:tcW w:w="2268" w:type="dxa"/>
            <w:vAlign w:val="center"/>
          </w:tcPr>
          <w:p w14:paraId="573EF5F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9AEC0C1" w14:textId="77777777" w:rsidTr="00FB6C23">
        <w:trPr>
          <w:trHeight w:val="41"/>
        </w:trPr>
        <w:tc>
          <w:tcPr>
            <w:tcW w:w="1426" w:type="dxa"/>
            <w:vMerge/>
            <w:vAlign w:val="center"/>
          </w:tcPr>
          <w:p w14:paraId="47555F8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13F15B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C2FD1A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18A25BE" w14:textId="64E1B30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Wszystkie powierzchnie zewnętrzne i wewnętrzne gładkie, bez ostrych krawędzi, łatwe do mycia i dezynfekcji.</w:t>
            </w:r>
          </w:p>
        </w:tc>
        <w:tc>
          <w:tcPr>
            <w:tcW w:w="2268" w:type="dxa"/>
            <w:vAlign w:val="center"/>
          </w:tcPr>
          <w:p w14:paraId="1BD6C77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F6FDDD8" w14:textId="77777777" w:rsidTr="00FB6C23">
        <w:trPr>
          <w:trHeight w:val="41"/>
        </w:trPr>
        <w:tc>
          <w:tcPr>
            <w:tcW w:w="1426" w:type="dxa"/>
            <w:vMerge/>
            <w:vAlign w:val="center"/>
          </w:tcPr>
          <w:p w14:paraId="6025592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D9C0A7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3C082D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B68201D" w14:textId="419DF30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Szczelna konstrukcja szaf, uniemożliwiająca przenikanie kurzu.</w:t>
            </w:r>
          </w:p>
        </w:tc>
        <w:tc>
          <w:tcPr>
            <w:tcW w:w="2268" w:type="dxa"/>
            <w:vAlign w:val="center"/>
          </w:tcPr>
          <w:p w14:paraId="54A4C03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38F97E4" w14:textId="77777777" w:rsidTr="00D301ED">
        <w:trPr>
          <w:trHeight w:val="41"/>
        </w:trPr>
        <w:tc>
          <w:tcPr>
            <w:tcW w:w="1426" w:type="dxa"/>
            <w:vMerge/>
            <w:vAlign w:val="center"/>
          </w:tcPr>
          <w:p w14:paraId="119E80B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8BC8669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37D17C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  <w:vAlign w:val="center"/>
          </w:tcPr>
          <w:p w14:paraId="4D1BEE3E" w14:textId="4B2DF5A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Drzwi i zawiasy</w:t>
            </w:r>
          </w:p>
        </w:tc>
      </w:tr>
      <w:tr w:rsidR="007F250A" w:rsidRPr="00316394" w14:paraId="62E8FD3B" w14:textId="77777777" w:rsidTr="00871A9E">
        <w:trPr>
          <w:trHeight w:val="41"/>
        </w:trPr>
        <w:tc>
          <w:tcPr>
            <w:tcW w:w="1426" w:type="dxa"/>
            <w:vMerge/>
            <w:vAlign w:val="center"/>
          </w:tcPr>
          <w:p w14:paraId="76C2D7B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BDAC28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26490B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710FC72" w14:textId="5DAC55E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Wszystkie drzwi zamykane na zamek baskwilowy ryglujący drzwi w co najmniej w dwóch punktach. Fronty szuflad wyposażone w zamek centralny.</w:t>
            </w:r>
          </w:p>
        </w:tc>
        <w:tc>
          <w:tcPr>
            <w:tcW w:w="2268" w:type="dxa"/>
            <w:vAlign w:val="center"/>
          </w:tcPr>
          <w:p w14:paraId="11B1893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F4E6BDB" w14:textId="77777777" w:rsidTr="00871A9E">
        <w:trPr>
          <w:trHeight w:val="41"/>
        </w:trPr>
        <w:tc>
          <w:tcPr>
            <w:tcW w:w="1426" w:type="dxa"/>
            <w:vMerge/>
            <w:vAlign w:val="center"/>
          </w:tcPr>
          <w:p w14:paraId="1F47B7D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D65AE0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0D1BEA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98BAF0F" w14:textId="37681BE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Wysokiej jakości zawiasy do drzwi, nierdzewne, osłonięte zapewniające dokładną regulację i demontaż, umożliwiające otwarcie drzwi o kąt co najmniej 110°</w:t>
            </w:r>
          </w:p>
        </w:tc>
        <w:tc>
          <w:tcPr>
            <w:tcW w:w="2268" w:type="dxa"/>
            <w:vAlign w:val="center"/>
          </w:tcPr>
          <w:p w14:paraId="2EC7BA9A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E2E29CA" w14:textId="77777777" w:rsidTr="00871A9E">
        <w:trPr>
          <w:trHeight w:val="41"/>
        </w:trPr>
        <w:tc>
          <w:tcPr>
            <w:tcW w:w="1426" w:type="dxa"/>
            <w:vMerge/>
            <w:vAlign w:val="center"/>
          </w:tcPr>
          <w:p w14:paraId="3E8C761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D9B3FC6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7EA6C9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754B8A5" w14:textId="3003C52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Drzwi szafek o grubości min. 18 mm</w:t>
            </w:r>
          </w:p>
        </w:tc>
        <w:tc>
          <w:tcPr>
            <w:tcW w:w="2268" w:type="dxa"/>
            <w:vAlign w:val="center"/>
          </w:tcPr>
          <w:p w14:paraId="483C58F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FC9311D" w14:textId="77777777" w:rsidTr="00871A9E">
        <w:trPr>
          <w:trHeight w:val="20"/>
        </w:trPr>
        <w:tc>
          <w:tcPr>
            <w:tcW w:w="1426" w:type="dxa"/>
            <w:vMerge/>
            <w:vAlign w:val="center"/>
          </w:tcPr>
          <w:p w14:paraId="5C06025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D94F39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6529B5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A1F03A5" w14:textId="1BAF97F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Drzwi szafek pełne </w:t>
            </w:r>
          </w:p>
        </w:tc>
        <w:tc>
          <w:tcPr>
            <w:tcW w:w="2268" w:type="dxa"/>
            <w:vAlign w:val="center"/>
          </w:tcPr>
          <w:p w14:paraId="02DBA80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C6783A1" w14:textId="77777777" w:rsidTr="00871A9E">
        <w:trPr>
          <w:trHeight w:val="20"/>
        </w:trPr>
        <w:tc>
          <w:tcPr>
            <w:tcW w:w="1426" w:type="dxa"/>
            <w:vMerge/>
            <w:vAlign w:val="center"/>
          </w:tcPr>
          <w:p w14:paraId="20E2BEC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5BDC13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BA95A0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AEFA798" w14:textId="3A6622B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Fronty drzwi wyposażone w szczelne, pewnie osadzone w konstrukcji uszczelki gumowe, uniemożliwiające przenikanie zanieczyszczeń. Uszczelki montowane na skrzydle drzwiowym poprzez wcisk (nie przyklejane). Łączenia narożnikowe uszczelek zgrzewane</w:t>
            </w:r>
          </w:p>
        </w:tc>
        <w:tc>
          <w:tcPr>
            <w:tcW w:w="2268" w:type="dxa"/>
            <w:vAlign w:val="center"/>
          </w:tcPr>
          <w:p w14:paraId="16FD3F0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7A1237F" w14:textId="77777777" w:rsidTr="00871A9E">
        <w:trPr>
          <w:trHeight w:val="20"/>
        </w:trPr>
        <w:tc>
          <w:tcPr>
            <w:tcW w:w="1426" w:type="dxa"/>
            <w:vMerge/>
            <w:vAlign w:val="center"/>
          </w:tcPr>
          <w:p w14:paraId="7A315EA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309EC9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EC70DE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56CA8E9" w14:textId="7B4FB37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Fronty drzwi szlifowane lub malowane proszkowo farbami antybakteryjnymi z jonami srebra, w kolorze wg palety RAL 5014</w:t>
            </w:r>
          </w:p>
        </w:tc>
        <w:tc>
          <w:tcPr>
            <w:tcW w:w="2268" w:type="dxa"/>
            <w:vAlign w:val="center"/>
          </w:tcPr>
          <w:p w14:paraId="6498DE9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B7C4EFE" w14:textId="77777777" w:rsidTr="00670C67">
        <w:trPr>
          <w:trHeight w:val="20"/>
        </w:trPr>
        <w:tc>
          <w:tcPr>
            <w:tcW w:w="1426" w:type="dxa"/>
            <w:vMerge/>
            <w:vAlign w:val="center"/>
          </w:tcPr>
          <w:p w14:paraId="5BDB9FA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8854F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0310B6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  <w:vAlign w:val="center"/>
          </w:tcPr>
          <w:p w14:paraId="5353A8B7" w14:textId="6FBCA65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Półki i wyposażenie wewnętrzne</w:t>
            </w:r>
          </w:p>
        </w:tc>
      </w:tr>
      <w:tr w:rsidR="007F250A" w:rsidRPr="00316394" w14:paraId="6D8C6FCA" w14:textId="77777777" w:rsidTr="00086F56">
        <w:trPr>
          <w:trHeight w:val="20"/>
        </w:trPr>
        <w:tc>
          <w:tcPr>
            <w:tcW w:w="1426" w:type="dxa"/>
            <w:vMerge/>
            <w:vAlign w:val="center"/>
          </w:tcPr>
          <w:p w14:paraId="7AEF504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9E84E46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00FA52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3408FB5" w14:textId="3CB937B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Półki wykonane ze stali nierdzewnej, z możliwością regulacji wysokości mocowania. Nośność półki </w:t>
            </w:r>
            <w:r w:rsidR="00A63EE3" w:rsidRPr="00316394">
              <w:rPr>
                <w:rFonts w:eastAsiaTheme="minorEastAsia" w:cstheme="minorHAnsi"/>
                <w:color w:val="000000" w:themeColor="text1"/>
              </w:rPr>
              <w:t xml:space="preserve">minimum </w:t>
            </w:r>
            <w:r w:rsidRPr="00316394">
              <w:rPr>
                <w:rFonts w:eastAsiaTheme="minorEastAsia" w:cstheme="minorHAnsi"/>
                <w:color w:val="000000" w:themeColor="text1"/>
              </w:rPr>
              <w:t>20 kg przy równomiernym obciążeniu. Dopuszcza się półki wykonane z HPL.</w:t>
            </w:r>
          </w:p>
        </w:tc>
        <w:tc>
          <w:tcPr>
            <w:tcW w:w="2268" w:type="dxa"/>
            <w:vAlign w:val="center"/>
          </w:tcPr>
          <w:p w14:paraId="7ED5DD0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4305B0E" w14:textId="77777777" w:rsidTr="00086F56">
        <w:trPr>
          <w:trHeight w:val="20"/>
        </w:trPr>
        <w:tc>
          <w:tcPr>
            <w:tcW w:w="1426" w:type="dxa"/>
            <w:vMerge/>
            <w:vAlign w:val="center"/>
          </w:tcPr>
          <w:p w14:paraId="3FA97F1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47E303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80C55B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C404B7A" w14:textId="6E13B21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Wnętrza szaf i szafek konstrukcyjnie wyposażone w specjalistyczne rastry umożliwiające łatwą regulację wysokości położenia montowanych wewnątrz półek minimalnie co 45 mm. Nie dopuszcza się rastrów montowanych jako dodatkowe elementy szafki</w:t>
            </w:r>
          </w:p>
        </w:tc>
        <w:tc>
          <w:tcPr>
            <w:tcW w:w="2268" w:type="dxa"/>
            <w:vAlign w:val="center"/>
          </w:tcPr>
          <w:p w14:paraId="799C81E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5683F13" w14:textId="77777777" w:rsidTr="00FC17EB">
        <w:trPr>
          <w:trHeight w:val="20"/>
        </w:trPr>
        <w:tc>
          <w:tcPr>
            <w:tcW w:w="1426" w:type="dxa"/>
            <w:vMerge/>
            <w:vAlign w:val="center"/>
          </w:tcPr>
          <w:p w14:paraId="4E21DD5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435F1E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48D2E5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  <w:vAlign w:val="center"/>
          </w:tcPr>
          <w:p w14:paraId="6263B01D" w14:textId="0DBB4A09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Podstawa</w:t>
            </w:r>
          </w:p>
        </w:tc>
      </w:tr>
      <w:tr w:rsidR="007F250A" w:rsidRPr="00316394" w14:paraId="6ED7DEDA" w14:textId="77777777" w:rsidTr="00C0776C">
        <w:trPr>
          <w:trHeight w:val="20"/>
        </w:trPr>
        <w:tc>
          <w:tcPr>
            <w:tcW w:w="1426" w:type="dxa"/>
            <w:vMerge/>
            <w:vAlign w:val="center"/>
          </w:tcPr>
          <w:p w14:paraId="2B487D0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6F0D66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05CE52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6CF3565" w14:textId="4649B64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  <w:lang w:eastAsia="pl-PL"/>
              </w:rPr>
              <w:t>Nóżki o wysokości min. 140 mm cofnięte o min. 15 mm w stosunku do przedniej dolnej krawędzi korpusów</w:t>
            </w:r>
          </w:p>
        </w:tc>
        <w:tc>
          <w:tcPr>
            <w:tcW w:w="2268" w:type="dxa"/>
            <w:vAlign w:val="center"/>
          </w:tcPr>
          <w:p w14:paraId="0640610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24D1F45" w14:textId="77777777" w:rsidTr="00C0776C">
        <w:trPr>
          <w:trHeight w:val="20"/>
        </w:trPr>
        <w:tc>
          <w:tcPr>
            <w:tcW w:w="1426" w:type="dxa"/>
            <w:vMerge/>
            <w:vAlign w:val="center"/>
          </w:tcPr>
          <w:p w14:paraId="6A8D34B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62B994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1A357D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26D84EF" w14:textId="14E3527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  <w:lang w:eastAsia="pl-PL"/>
              </w:rPr>
              <w:t>Nóżki wyposażone w regulatory wysokości umożliwiające wypoziomowanie mebla w zakresie 20 mm</w:t>
            </w:r>
          </w:p>
        </w:tc>
        <w:tc>
          <w:tcPr>
            <w:tcW w:w="2268" w:type="dxa"/>
            <w:vAlign w:val="center"/>
          </w:tcPr>
          <w:p w14:paraId="7E9196A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1F80D61" w14:textId="77777777" w:rsidTr="00C0776C">
        <w:trPr>
          <w:trHeight w:val="20"/>
        </w:trPr>
        <w:tc>
          <w:tcPr>
            <w:tcW w:w="1426" w:type="dxa"/>
            <w:vMerge/>
            <w:vAlign w:val="center"/>
          </w:tcPr>
          <w:p w14:paraId="53B5602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0357F1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F59A2E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CCB09AD" w14:textId="6FDF2BF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  <w:lang w:eastAsia="pl-PL"/>
              </w:rPr>
              <w:t>Alternatywnie dopuszcza się zintegrowane cokoły nośne z regulatorami poziomowania.</w:t>
            </w:r>
          </w:p>
        </w:tc>
        <w:tc>
          <w:tcPr>
            <w:tcW w:w="2268" w:type="dxa"/>
            <w:vAlign w:val="center"/>
          </w:tcPr>
          <w:p w14:paraId="543F0D8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5D21005" w14:textId="77777777" w:rsidTr="00E84DF1">
        <w:trPr>
          <w:trHeight w:val="20"/>
        </w:trPr>
        <w:tc>
          <w:tcPr>
            <w:tcW w:w="1426" w:type="dxa"/>
            <w:vMerge/>
            <w:vAlign w:val="center"/>
          </w:tcPr>
          <w:p w14:paraId="7426015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10DCB1B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935B1B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  <w:vAlign w:val="center"/>
          </w:tcPr>
          <w:p w14:paraId="653A3A0E" w14:textId="61FDC3B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Uchwyty</w:t>
            </w:r>
          </w:p>
        </w:tc>
      </w:tr>
      <w:tr w:rsidR="007F250A" w:rsidRPr="00316394" w14:paraId="74762A40" w14:textId="77777777" w:rsidTr="00774D59">
        <w:trPr>
          <w:trHeight w:val="20"/>
        </w:trPr>
        <w:tc>
          <w:tcPr>
            <w:tcW w:w="1426" w:type="dxa"/>
            <w:vMerge/>
            <w:vAlign w:val="center"/>
          </w:tcPr>
          <w:p w14:paraId="66BD36A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3E59BC7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A95DA3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1E231CD" w14:textId="21FD6CA2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Uchwyt do otwierania drzwi i szuflad wykonany z aluminium. Konstrukcja uchwytu powinna umożliwić umieszczenie opisu z zawartością, który nie jest w bezpośrednim kontakcie z dłonią użytkownika</w:t>
            </w:r>
          </w:p>
        </w:tc>
        <w:tc>
          <w:tcPr>
            <w:tcW w:w="2268" w:type="dxa"/>
            <w:vAlign w:val="center"/>
          </w:tcPr>
          <w:p w14:paraId="5D9D3E9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CF238D" w14:textId="77777777" w:rsidTr="00774D59">
        <w:trPr>
          <w:trHeight w:val="20"/>
        </w:trPr>
        <w:tc>
          <w:tcPr>
            <w:tcW w:w="1426" w:type="dxa"/>
            <w:vMerge/>
            <w:vAlign w:val="center"/>
          </w:tcPr>
          <w:p w14:paraId="3E2367D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F54092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5EF4F9F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8CE3A63" w14:textId="41FD944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 xml:space="preserve">Uchwyt o wymiarach całkowitych: 138x45x37 mm </w:t>
            </w:r>
            <w:r w:rsidR="00B22688" w:rsidRPr="00316394">
              <w:rPr>
                <w:rFonts w:eastAsiaTheme="minorEastAsia" w:cstheme="minorHAnsi"/>
                <w:color w:val="000000" w:themeColor="text1"/>
              </w:rPr>
              <w:t>(</w:t>
            </w:r>
            <w:r w:rsidR="00B22688" w:rsidRPr="00316394">
              <w:rPr>
                <w:rFonts w:cstheme="minorHAnsi"/>
              </w:rPr>
              <w:t>+/- 10%)</w:t>
            </w:r>
            <w:r w:rsidR="00B22688" w:rsidRPr="00316394">
              <w:rPr>
                <w:rFonts w:eastAsiaTheme="minorEastAsia" w:cstheme="minorHAnsi"/>
                <w:color w:val="000000" w:themeColor="text1"/>
              </w:rPr>
              <w:t xml:space="preserve"> </w:t>
            </w:r>
            <w:r w:rsidRPr="00316394">
              <w:rPr>
                <w:rFonts w:eastAsiaTheme="minorEastAsia" w:cstheme="minorHAnsi"/>
                <w:color w:val="000000" w:themeColor="text1"/>
              </w:rPr>
              <w:t>umożliwiający wygodny pochwyt.</w:t>
            </w:r>
          </w:p>
        </w:tc>
        <w:tc>
          <w:tcPr>
            <w:tcW w:w="2268" w:type="dxa"/>
            <w:vAlign w:val="center"/>
          </w:tcPr>
          <w:p w14:paraId="2AA2C79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BCFA863" w14:textId="77777777" w:rsidTr="00774D59">
        <w:trPr>
          <w:trHeight w:val="20"/>
        </w:trPr>
        <w:tc>
          <w:tcPr>
            <w:tcW w:w="1426" w:type="dxa"/>
            <w:vMerge/>
            <w:vAlign w:val="center"/>
          </w:tcPr>
          <w:p w14:paraId="4293A73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582143D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A4F314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B22C883" w14:textId="515A063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color w:val="000000" w:themeColor="text1"/>
              </w:rPr>
              <w:t>Ergonomiczny kształt (litera „D” lub z przetłoczeniem/wgłębieniem ułatwiającym chwyt).</w:t>
            </w:r>
          </w:p>
        </w:tc>
        <w:tc>
          <w:tcPr>
            <w:tcW w:w="2268" w:type="dxa"/>
            <w:vAlign w:val="center"/>
          </w:tcPr>
          <w:p w14:paraId="7073214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6371D75" w14:textId="77777777" w:rsidTr="00741804">
        <w:trPr>
          <w:trHeight w:val="20"/>
        </w:trPr>
        <w:tc>
          <w:tcPr>
            <w:tcW w:w="1426" w:type="dxa"/>
            <w:vMerge/>
            <w:vAlign w:val="center"/>
          </w:tcPr>
          <w:p w14:paraId="387B957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822A6B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46381B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  <w:vAlign w:val="center"/>
          </w:tcPr>
          <w:p w14:paraId="594AD0BF" w14:textId="6FEC53E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Blaty</w:t>
            </w:r>
          </w:p>
        </w:tc>
      </w:tr>
      <w:tr w:rsidR="007F250A" w:rsidRPr="00316394" w14:paraId="71B6B89C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2B71E4D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B644BE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1C0507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9DC52AE" w14:textId="132F522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Blaty wykonane ze stali nierdzewnej kwasoodpornej w gatunku nie gorszym niż AISI 304 (OH18N9), grubość blachy min. 1,2 mm.</w:t>
            </w:r>
          </w:p>
        </w:tc>
        <w:tc>
          <w:tcPr>
            <w:tcW w:w="2268" w:type="dxa"/>
            <w:vAlign w:val="center"/>
          </w:tcPr>
          <w:p w14:paraId="045CA87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DD92B34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09D5366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394DF77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14DAE1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C1CD510" w14:textId="196FC46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Konstrukcja blatu wzmocniona od spodu, zapewniająca stabilność i odporność na odkształcenia pod wpływem obciążeń.</w:t>
            </w:r>
          </w:p>
        </w:tc>
        <w:tc>
          <w:tcPr>
            <w:tcW w:w="2268" w:type="dxa"/>
            <w:vAlign w:val="center"/>
          </w:tcPr>
          <w:p w14:paraId="2926BAC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C8DA246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1F5B56D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E1F2DA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D2643D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00489F6" w14:textId="6FCDED7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Powierzchnia gładka, jednolita, bez porów i szczelin, odporna na zarysowania i uderzenia.</w:t>
            </w:r>
          </w:p>
        </w:tc>
        <w:tc>
          <w:tcPr>
            <w:tcW w:w="2268" w:type="dxa"/>
            <w:vAlign w:val="center"/>
          </w:tcPr>
          <w:p w14:paraId="692D5E7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4308E48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3096FCE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B70B023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D220B7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E1F1C37" w14:textId="4A1BF6D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Brzegi i narożniki zaokrąglone– dla bezpieczeństwa użytkowników i łatwości czyszczenia.</w:t>
            </w:r>
          </w:p>
        </w:tc>
        <w:tc>
          <w:tcPr>
            <w:tcW w:w="2268" w:type="dxa"/>
            <w:vAlign w:val="center"/>
          </w:tcPr>
          <w:p w14:paraId="4A8A3C1A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9E6F88D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45CF3C0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A3E59D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508842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2C20B0E" w14:textId="2DD8DB9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Wykończenie matowe (satyna) ograniczające efekt odblasków świetlnych.</w:t>
            </w:r>
          </w:p>
        </w:tc>
        <w:tc>
          <w:tcPr>
            <w:tcW w:w="2268" w:type="dxa"/>
            <w:vAlign w:val="center"/>
          </w:tcPr>
          <w:p w14:paraId="592EF7D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CC885C6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2CDA265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7FCDD3F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AC0A25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B209F06" w14:textId="736CE8A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Blaty odporne na działanie środków dezynfekcyjnych stosowanych w placówkach medycznych (alkoholowe, QAC, aldehydy, nadtlenki, podchloryny).</w:t>
            </w:r>
          </w:p>
        </w:tc>
        <w:tc>
          <w:tcPr>
            <w:tcW w:w="2268" w:type="dxa"/>
            <w:vAlign w:val="center"/>
          </w:tcPr>
          <w:p w14:paraId="0D81849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813F767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73C0CC8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67246F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918F39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D46498A" w14:textId="34261C5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Brak reakcji powierzchni z krwią, płynami ustrojowymi oraz lekami.</w:t>
            </w:r>
          </w:p>
        </w:tc>
        <w:tc>
          <w:tcPr>
            <w:tcW w:w="2268" w:type="dxa"/>
            <w:vAlign w:val="center"/>
          </w:tcPr>
          <w:p w14:paraId="4C8010D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2134E8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610713B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78B4F0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662D42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8726AA8" w14:textId="351B29E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Powierzchnia nienasiąkliwa, nieprzepuszczalna dla cieczy i pary.</w:t>
            </w:r>
          </w:p>
        </w:tc>
        <w:tc>
          <w:tcPr>
            <w:tcW w:w="2268" w:type="dxa"/>
            <w:vAlign w:val="center"/>
          </w:tcPr>
          <w:p w14:paraId="5872A49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4AA93D5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1D5EE43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C64FC59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931C64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590C432" w14:textId="6E24328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Krawędzie blatu podwinięte i zespawane w sposób uniemożliwiający gromadzenie się zanieczyszczeń.</w:t>
            </w:r>
          </w:p>
        </w:tc>
        <w:tc>
          <w:tcPr>
            <w:tcW w:w="2268" w:type="dxa"/>
            <w:vAlign w:val="center"/>
          </w:tcPr>
          <w:p w14:paraId="4DC39EA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23A7A8B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7EF6356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66CC21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55F7D7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B5D4181" w14:textId="7DB33F2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Miejsca spawów szlifowane i polerowane do uzyskania gładkiej powierzchni. Maks. Ra ≤ 0,8 μm dla powierzchni roboczych i spoin po szlifowaniu/polerowaniu</w:t>
            </w:r>
          </w:p>
        </w:tc>
        <w:tc>
          <w:tcPr>
            <w:tcW w:w="2268" w:type="dxa"/>
            <w:vAlign w:val="center"/>
          </w:tcPr>
          <w:p w14:paraId="53A6D4B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CD47DF3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587C041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8B56E73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35AFCE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4A6176B" w14:textId="4F0378E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Wykonane silikonowanie przy styku z innymi elementami zabudowy w celu zapewnienia szczelności.</w:t>
            </w:r>
          </w:p>
        </w:tc>
        <w:tc>
          <w:tcPr>
            <w:tcW w:w="2268" w:type="dxa"/>
            <w:vAlign w:val="center"/>
          </w:tcPr>
          <w:p w14:paraId="52DD3F5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EC38D7B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4EF0785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A46849D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E5A6C6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DFD7E83" w14:textId="6AB84DD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Nośność blatu nie mniejsza niż 100 kg/m² równomiernego obciążenia.</w:t>
            </w:r>
          </w:p>
        </w:tc>
        <w:tc>
          <w:tcPr>
            <w:tcW w:w="2268" w:type="dxa"/>
            <w:vAlign w:val="center"/>
          </w:tcPr>
          <w:p w14:paraId="30EB525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DCB5E81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3F177D6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332AA7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9C26D1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2E03811" w14:textId="3B8E909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Konstrukcja odporna na drgania i uderzenia mechaniczne występujące w pracy szpitalnej.</w:t>
            </w:r>
          </w:p>
        </w:tc>
        <w:tc>
          <w:tcPr>
            <w:tcW w:w="2268" w:type="dxa"/>
            <w:vAlign w:val="center"/>
          </w:tcPr>
          <w:p w14:paraId="2ED3C8CE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7C344A9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4DF5424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4FC2EE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99F311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B2B713D" w14:textId="674DAAC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Blaty z zagłębieniem zapobiegającym spływaniu cieczy na podłogę. Zintegrowany „fartuch” przyścienny minimum 40mm, dla blatów dosuwanych do ściany.</w:t>
            </w:r>
          </w:p>
        </w:tc>
        <w:tc>
          <w:tcPr>
            <w:tcW w:w="2268" w:type="dxa"/>
            <w:vAlign w:val="center"/>
          </w:tcPr>
          <w:p w14:paraId="6CA3ECE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5E45589" w14:textId="77777777" w:rsidTr="00856F1E">
        <w:trPr>
          <w:trHeight w:val="20"/>
        </w:trPr>
        <w:tc>
          <w:tcPr>
            <w:tcW w:w="1426" w:type="dxa"/>
            <w:vMerge/>
            <w:vAlign w:val="center"/>
          </w:tcPr>
          <w:p w14:paraId="492DE7D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123811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A1C175C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2B9139E" w14:textId="299D576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Blaty z otworami technologicznymi (np. na zlewy, kuwety, przepusty kablowe) – w zależności od miejsca montażu.</w:t>
            </w:r>
          </w:p>
        </w:tc>
        <w:tc>
          <w:tcPr>
            <w:tcW w:w="2268" w:type="dxa"/>
            <w:vAlign w:val="center"/>
          </w:tcPr>
          <w:p w14:paraId="0132689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CDBA126" w14:textId="77777777" w:rsidTr="00A7362E">
        <w:trPr>
          <w:trHeight w:val="20"/>
        </w:trPr>
        <w:tc>
          <w:tcPr>
            <w:tcW w:w="1426" w:type="dxa"/>
            <w:vMerge/>
            <w:vAlign w:val="center"/>
          </w:tcPr>
          <w:p w14:paraId="23B21DF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3349716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394CEF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</w:tcPr>
          <w:p w14:paraId="534E45E1" w14:textId="4D453BD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Dodatkowe wymagania</w:t>
            </w:r>
          </w:p>
        </w:tc>
      </w:tr>
      <w:tr w:rsidR="007F250A" w:rsidRPr="00316394" w14:paraId="1C58BD23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10C23BE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6809B3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ECFF48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AE40368" w14:textId="5FEDB51D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Wykończenie powierzchni – stal nierdzewna w wykończeniu stali szczotkowane</w:t>
            </w:r>
            <w:r w:rsidR="007560B5" w:rsidRPr="00316394">
              <w:rPr>
                <w:rFonts w:cstheme="minorHAnsi"/>
              </w:rPr>
              <w:t>j</w:t>
            </w:r>
            <w:r w:rsidR="00FD6E91" w:rsidRPr="00316394">
              <w:rPr>
                <w:rFonts w:cstheme="minorHAnsi"/>
              </w:rPr>
              <w:t xml:space="preserve"> lub polerowane</w:t>
            </w:r>
            <w:r w:rsidR="007560B5" w:rsidRPr="00316394">
              <w:rPr>
                <w:rFonts w:cstheme="minorHAnsi"/>
              </w:rPr>
              <w:t>j</w:t>
            </w:r>
            <w:r w:rsidRPr="00316394">
              <w:rPr>
                <w:rFonts w:cstheme="minorHAnsi"/>
              </w:rPr>
              <w:t>j, do uzgodnienia z Zamawiającym</w:t>
            </w:r>
          </w:p>
        </w:tc>
        <w:tc>
          <w:tcPr>
            <w:tcW w:w="2268" w:type="dxa"/>
            <w:vAlign w:val="center"/>
          </w:tcPr>
          <w:p w14:paraId="786380F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A5E81CA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35FAD0D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22BD0A7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5F0881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7A2744F" w14:textId="6CB60E6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Zabudowa powinna tworzyć jedną płaszczyznę, łatwą do mycia i dezynfekcji.</w:t>
            </w:r>
          </w:p>
        </w:tc>
        <w:tc>
          <w:tcPr>
            <w:tcW w:w="2268" w:type="dxa"/>
            <w:vAlign w:val="center"/>
          </w:tcPr>
          <w:p w14:paraId="3E54E83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3E329B5" w14:textId="77777777" w:rsidTr="00EC27A5">
        <w:trPr>
          <w:trHeight w:val="20"/>
        </w:trPr>
        <w:tc>
          <w:tcPr>
            <w:tcW w:w="1426" w:type="dxa"/>
            <w:vMerge/>
            <w:vAlign w:val="center"/>
          </w:tcPr>
          <w:p w14:paraId="76A6187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D05979F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A969B7C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</w:tcPr>
          <w:p w14:paraId="7315BC3B" w14:textId="5CB145F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Certyfikaty i zgodność z normami</w:t>
            </w:r>
          </w:p>
        </w:tc>
      </w:tr>
      <w:tr w:rsidR="007F250A" w:rsidRPr="00316394" w14:paraId="1335BFC1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5CC3CB6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E5F5FFF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BF2A63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6DF20A8" w14:textId="274A95A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Certyfikat higieniczny producenta (np. PZH lub równoważny) potwierdzający możliwość stosowania w placówkach ochrony zdrowia. Za równoważne uznaje się certyfikaty, które zapewniają osiągnięcie celów i wymagań określonych w wskazanej normie.</w:t>
            </w:r>
          </w:p>
        </w:tc>
        <w:tc>
          <w:tcPr>
            <w:tcW w:w="2268" w:type="dxa"/>
            <w:vAlign w:val="center"/>
          </w:tcPr>
          <w:p w14:paraId="68F4D25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69C1620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1009FD6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A4BD573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A4885F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F2E65D1" w14:textId="77777777" w:rsidR="002F6ABE" w:rsidRPr="00316394" w:rsidRDefault="002F6ABE" w:rsidP="002F6ABE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Oferowany przedmiot zamówienia musi być wytworzony w procesie zgodnym z normą ISO 13485 dla systemu zarządzania jakością wyrobów medycznych lub równoważną. Producent oferowanego przedmiotu zamówienia musi posiadać aktualny certyfikat ISO 13485 lub dokument równoważny, który zapewnia osiągnięcie celów i wymagań określonych w normie ISO 13485. Za równoważne uznaje się certyfikaty lub dokumenty, które potwierdzają, osiągnięcie celów i wymagań określonych w wskazanej normie ISO 13485.</w:t>
            </w:r>
          </w:p>
          <w:p w14:paraId="4B48A28F" w14:textId="28D7E00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3C912097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94A7A35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4D09983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421B14E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B9BB4B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582CD2F" w14:textId="77777777" w:rsidR="00CF1DAF" w:rsidRPr="00316394" w:rsidRDefault="00CF1DAF" w:rsidP="00CF1DAF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Oferowany przedmiot zamówienia musi być wytworzony w procesie zgodnym z normą ISO 140001 potwierdzający wdrożenie systemu zarządzania środowiskowego, który stanowi potwierdzenie wdrażania procesów zmierzających do ograniczenia negatywnego wpływu organizacji na środowisko przy produkcji mebli lub równoważną.</w:t>
            </w:r>
          </w:p>
          <w:p w14:paraId="56706F9F" w14:textId="01D22284" w:rsidR="00CF1DAF" w:rsidRPr="00316394" w:rsidRDefault="00CF1DAF" w:rsidP="00CF1DAF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Wykonawca przedłoży przed podpisaniem umowy aktualny certyfikat ISO 14001 producenta oferowanego sprzętu lub dokumenty równoważne, które zapewniają osiągnięcie celów i wymagań w wyżej określonych normach,</w:t>
            </w:r>
          </w:p>
          <w:p w14:paraId="32771428" w14:textId="77777777" w:rsidR="00CF1DAF" w:rsidRPr="00316394" w:rsidRDefault="00CF1DAF" w:rsidP="00CF1DAF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Za równoważne uznaje się certyfikaty lub dokumenty, które zapewniają osiągnięcie celów i wymagań określonych we wskazanej normie.</w:t>
            </w:r>
          </w:p>
          <w:p w14:paraId="3F706682" w14:textId="3EA691AF" w:rsidR="0054194E" w:rsidRPr="00316394" w:rsidRDefault="0054194E" w:rsidP="007F250A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5619728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5FDFCB8" w14:textId="77777777" w:rsidTr="00960E1D">
        <w:trPr>
          <w:trHeight w:val="20"/>
        </w:trPr>
        <w:tc>
          <w:tcPr>
            <w:tcW w:w="1426" w:type="dxa"/>
            <w:vMerge/>
            <w:vAlign w:val="center"/>
          </w:tcPr>
          <w:p w14:paraId="293F17B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47CFCB3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9F7549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870" w:type="dxa"/>
            <w:gridSpan w:val="2"/>
          </w:tcPr>
          <w:p w14:paraId="435604AB" w14:textId="161CC27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Wymiary zabudowy</w:t>
            </w:r>
          </w:p>
        </w:tc>
      </w:tr>
      <w:tr w:rsidR="007F250A" w:rsidRPr="00316394" w14:paraId="42BD03B2" w14:textId="77777777" w:rsidTr="00857674">
        <w:trPr>
          <w:trHeight w:val="20"/>
        </w:trPr>
        <w:tc>
          <w:tcPr>
            <w:tcW w:w="1426" w:type="dxa"/>
            <w:vMerge/>
            <w:vAlign w:val="center"/>
          </w:tcPr>
          <w:p w14:paraId="0BD50E9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79C7D7D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986C95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7CA02F5" w14:textId="7A92A85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B/1/10 – zabudowa meblowa ze stali nierdzewnej</w:t>
            </w:r>
          </w:p>
          <w:p w14:paraId="5BE04333" w14:textId="49F5A962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>1. Zabudowa dolna dwie szafki dwudrzwiowe:</w:t>
            </w:r>
          </w:p>
          <w:p w14:paraId="457EDF55" w14:textId="3470931B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szerokość: 1900 mm (+/-10 mm)</w:t>
            </w:r>
          </w:p>
          <w:p w14:paraId="2F4A979F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głębokość: 600 mm (+/-10 mm)</w:t>
            </w:r>
          </w:p>
          <w:p w14:paraId="5BA77D23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wysokość: 850 mm (+/-10 mm)</w:t>
            </w:r>
          </w:p>
          <w:p w14:paraId="4145449F" w14:textId="6A75354F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składająca się z dwóch części:</w:t>
            </w:r>
          </w:p>
          <w:p w14:paraId="48C21015" w14:textId="2EAD85DE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Część zlewozmywakowa dwukomorowa o szerokości 1000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wyposażona w dwie komory o wymiarach wewnętrznych 400 × 400 × 250 mm (±10 mm każda), zlewozmywak zintegrowany z blatem, o standardowej głębokości oraz zaokrąglonych narożach, wyposażony w baterię zlewozmywakową stojącą (montowaną sztorcowo) z uchwytem łokciowym.</w:t>
            </w:r>
          </w:p>
          <w:p w14:paraId="7966977C" w14:textId="3D9138C4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Część z umywalką </w:t>
            </w:r>
            <w:r w:rsidR="00560F14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– 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szerokości 900 mm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(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umywalka zintegrowana z blatem, o wymiarze fi 380 mm (+/- 10 mm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), wyposażona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w baterię zlewozmywakową stojącą (montowaną sztorcowo) z uchwytem łokciowym</w:t>
            </w:r>
          </w:p>
          <w:p w14:paraId="797CCDAA" w14:textId="77777777" w:rsidR="007F250A" w:rsidRPr="00316394" w:rsidRDefault="007F250A" w:rsidP="007F250A">
            <w:pPr>
              <w:pStyle w:val="Standard"/>
              <w:widowControl w:val="0"/>
              <w:numPr>
                <w:ilvl w:val="0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podblatowa:</w:t>
            </w:r>
          </w:p>
          <w:p w14:paraId="43EAF80E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umywalką i dwoma komorami – szafka dwudrzwiowa bez półek</w:t>
            </w:r>
          </w:p>
          <w:p w14:paraId="7A4D151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mebel dosunięty do ściany, z fartuchem przyściennym zgodnym z SOPZ,</w:t>
            </w:r>
          </w:p>
          <w:p w14:paraId="61A09A63" w14:textId="77777777" w:rsidR="007F250A" w:rsidRPr="00316394" w:rsidRDefault="007F250A" w:rsidP="007F250A">
            <w:pPr>
              <w:pStyle w:val="Akapitzlist"/>
              <w:numPr>
                <w:ilvl w:val="0"/>
                <w:numId w:val="21"/>
              </w:numPr>
              <w:rPr>
                <w:rFonts w:eastAsiaTheme="minorEastAsia" w:cstheme="minorHAnsi"/>
                <w:color w:val="00000A"/>
                <w:u w:color="00000A"/>
                <w:lang w:eastAsia="pl-PL"/>
              </w:rPr>
            </w:pPr>
            <w:r w:rsidRPr="00316394">
              <w:rPr>
                <w:rFonts w:eastAsiaTheme="minorEastAsia" w:cstheme="minorHAnsi"/>
                <w:color w:val="00000A"/>
                <w:u w:color="00000A"/>
                <w:lang w:eastAsia="pl-PL"/>
              </w:rPr>
              <w:t>wykonawca przygotowuje otwory technologiczne w blacie i dokona podłączenia do instalacji wodno-kanalizacyjnej.</w:t>
            </w:r>
          </w:p>
          <w:p w14:paraId="5E74741B" w14:textId="58B5DF08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 Szafki wiszące:</w:t>
            </w:r>
          </w:p>
          <w:p w14:paraId="3497261F" w14:textId="48547F3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 sztuki, pierwsza o szerokości 1000 mm (+/-10 mm), druga o szerokości 900mm (+/- 10 mm), głębokości 370 mm (+/-10 mm) i wysokości 600 mm (+/-10 mm),</w:t>
            </w:r>
          </w:p>
          <w:p w14:paraId="259E45D6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szafki zamykane, wyposażone w 1 półkę wewnętrzną,</w:t>
            </w:r>
          </w:p>
          <w:p w14:paraId="43E9DCA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montaż nad zabudową dolną, na wysokości ustalonej z Zamawiającym podczas pomiaru.</w:t>
            </w:r>
          </w:p>
          <w:p w14:paraId="62E74A39" w14:textId="7DC328E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5E17665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AA2EB22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32CA377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2BDBA0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395649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2752407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B/1/12-1 – zabudowa meblowa ze stali nierdzewnej</w:t>
            </w:r>
          </w:p>
          <w:p w14:paraId="02F3D6F2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>1. Zabudowa dolna: 3 szafki dwudrzwiowe:</w:t>
            </w:r>
          </w:p>
          <w:p w14:paraId="5F89B071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szerokość: 2800 mm (+/-10 mm)</w:t>
            </w:r>
          </w:p>
          <w:p w14:paraId="4042D78A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głębokość: 600 mm (+/-10 mm)</w:t>
            </w:r>
          </w:p>
          <w:p w14:paraId="5F53969B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wysokość: 850 mm (+/-10 mm)</w:t>
            </w:r>
          </w:p>
          <w:p w14:paraId="24C5B178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składająca się z 3 części:</w:t>
            </w:r>
          </w:p>
          <w:p w14:paraId="4F36176B" w14:textId="66F8F9EF" w:rsidR="007F250A" w:rsidRPr="00316394" w:rsidRDefault="007F250A" w:rsidP="007F250A">
            <w:pPr>
              <w:pStyle w:val="Domylny"/>
              <w:widowControl w:val="0"/>
              <w:numPr>
                <w:ilvl w:val="1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Część o szerokości 800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z blatem roboczym</w:t>
            </w:r>
          </w:p>
          <w:p w14:paraId="692D4101" w14:textId="5F233E12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Część zlewozmywakowa dwukomorowa o szerokości 1000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wyposażona w dwie komory o wymiarach wewnętrznych 400 × 400 × 250 mm (±10 mm każda), zlewozmywak zintegrowany z blatem, o standardowej głębokości oraz zaokrąglonych narożach, wyposażony w baterię zlewozmywakową stojącą (montowaną sztorcowo) z uchwytem łokciowym.</w:t>
            </w:r>
          </w:p>
          <w:p w14:paraId="0823BB1A" w14:textId="073B8030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Część z blatem roboczym 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– 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szerokości 1000 mm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(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+/- 10 mm)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, </w:t>
            </w:r>
          </w:p>
          <w:p w14:paraId="5DCD91F6" w14:textId="77777777" w:rsidR="007F250A" w:rsidRPr="00316394" w:rsidRDefault="007F250A" w:rsidP="007F250A">
            <w:pPr>
              <w:pStyle w:val="Standard"/>
              <w:widowControl w:val="0"/>
              <w:numPr>
                <w:ilvl w:val="0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podblatowa:</w:t>
            </w:r>
          </w:p>
          <w:p w14:paraId="32656914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dwoma komorami – szafka dwudrzwiowa bez półek</w:t>
            </w:r>
          </w:p>
          <w:p w14:paraId="777CEE84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blatem roboczym – szafka wyposażona w 1 półkę</w:t>
            </w:r>
          </w:p>
          <w:p w14:paraId="0ED73E62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mebel dosunięty do ściany, z fartuchem przyściennym zgodnym z SOPZ,</w:t>
            </w:r>
          </w:p>
          <w:p w14:paraId="7280F5F6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wykonawca przygotowuje otwory technologiczne w blacie i zabudowie zgodnie z projektem instalacji wodno-kanalizacyjnej.</w:t>
            </w:r>
          </w:p>
          <w:p w14:paraId="5868DFB1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 Szafki wiszące:</w:t>
            </w:r>
          </w:p>
          <w:p w14:paraId="4A5A76EC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>2 sztuki, pierwsza o szerokości 800 mm (+/-10 mm), druga o szerokości 1000mm (+/- 10 mm), głębokości 370 mm (+/-10 mm) i wysokości 600 mm (+/-10 mm),</w:t>
            </w:r>
          </w:p>
          <w:p w14:paraId="0B910B9D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szafki zamykane, wyposażone w 1 półkę wewnętrzną,</w:t>
            </w:r>
          </w:p>
          <w:p w14:paraId="65401552" w14:textId="56772B46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montaż nad zabudową dolną, na wysokości ustalonej z Zamawiającym podczas pomiaru.</w:t>
            </w:r>
          </w:p>
        </w:tc>
        <w:tc>
          <w:tcPr>
            <w:tcW w:w="2268" w:type="dxa"/>
            <w:vAlign w:val="center"/>
          </w:tcPr>
          <w:p w14:paraId="667ED44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28C3A4B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42502AB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882A12B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66DB26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0D98CD6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B/1/12-2 – zabudowa meblowa ze stali nierdzewnej</w:t>
            </w:r>
          </w:p>
          <w:p w14:paraId="14FCE21C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 Zabudowa dolna składa się z 2 szafek: 1 dwudrzwiowa i 1 jednodrzwiowa:</w:t>
            </w:r>
          </w:p>
          <w:p w14:paraId="447B0305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szerokość: 1500 mm (+/-10 mm)</w:t>
            </w:r>
          </w:p>
          <w:p w14:paraId="3E2FAF28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głębokość: 600 mm (+/-10 mm)</w:t>
            </w:r>
          </w:p>
          <w:p w14:paraId="465F714A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wysokość: 850 mm (+/-10 mm)</w:t>
            </w:r>
          </w:p>
          <w:p w14:paraId="568A02F7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zabudowa składająca się z dwóch części:</w:t>
            </w:r>
          </w:p>
          <w:p w14:paraId="07A0AAD4" w14:textId="39ADF17C" w:rsidR="007F250A" w:rsidRPr="00316394" w:rsidRDefault="007F250A" w:rsidP="007F250A">
            <w:pPr>
              <w:pStyle w:val="Domylny"/>
              <w:widowControl w:val="0"/>
              <w:ind w:left="686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Część zlewozmywakowa dwukomorowa o szerokości 1000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wyposażona w dwie komory o wymiarach wewnętrznych 400 × 400 × 250 mm (±10 mm każda), zlewozmywak zintegrowany z blatem, o standardowej głębokości oraz zaokrąglonych narożach, wyposażony w baterię zlewozmywakową stojącą (montowaną sztorcowo) z uchwytem łokciowym.</w:t>
            </w:r>
          </w:p>
          <w:p w14:paraId="39C64C7A" w14:textId="2DA62B32" w:rsidR="007F250A" w:rsidRPr="00316394" w:rsidRDefault="007F250A" w:rsidP="007F250A">
            <w:pPr>
              <w:pStyle w:val="Domylny"/>
              <w:widowControl w:val="0"/>
              <w:ind w:left="686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 xml:space="preserve">Część z umywalką 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– 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szerokości 500 mm (+/- 10 mm), umywalka zintegrowana z blatem, o wymiarze fi 380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4E1A76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wyposażona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w baterię zlewozmywakową stojącą (montowaną sztorcowo) z uchwytem łokciowym</w:t>
            </w:r>
          </w:p>
          <w:p w14:paraId="0770A669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07ACC591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zabudowa podblatowa:</w:t>
            </w:r>
          </w:p>
          <w:p w14:paraId="0A2400BB" w14:textId="77777777" w:rsidR="007F250A" w:rsidRPr="00316394" w:rsidRDefault="007F250A" w:rsidP="007F250A">
            <w:pPr>
              <w:pStyle w:val="Domylny"/>
              <w:widowControl w:val="0"/>
              <w:ind w:left="686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pod dwoma komorami i umywalką – szafka dwudrzwiowa bez półek</w:t>
            </w:r>
          </w:p>
          <w:p w14:paraId="223CAA20" w14:textId="77777777" w:rsidR="007F250A" w:rsidRPr="00316394" w:rsidRDefault="007F250A" w:rsidP="007F250A">
            <w:pPr>
              <w:pStyle w:val="Domylny"/>
              <w:widowControl w:val="0"/>
              <w:ind w:left="402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•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ab/>
              <w:t>mebel dosunięty do ściany, z fartuchem przyściennym zgodnym z SOPZ,</w:t>
            </w:r>
          </w:p>
          <w:p w14:paraId="19630E90" w14:textId="0C575D34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wykonawca przygotowuje otwory technologiczne w blacie i dokona 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lastRenderedPageBreak/>
              <w:t>podłączenia do instalacji wodno-kanalizacyjnej.</w:t>
            </w:r>
          </w:p>
        </w:tc>
        <w:tc>
          <w:tcPr>
            <w:tcW w:w="2268" w:type="dxa"/>
            <w:vAlign w:val="center"/>
          </w:tcPr>
          <w:p w14:paraId="083273A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DE47285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28A51A8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0F85BC0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2E4CE5C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2E40ED5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B/1/14 – zabudowa meblowa ze stali nierdzewnej</w:t>
            </w:r>
          </w:p>
          <w:p w14:paraId="5219B3E1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 Zabudowa dolna dwie szafki dwudrzwiowe:</w:t>
            </w:r>
          </w:p>
          <w:p w14:paraId="3F16A8E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szerokość: 2000 mm (+/-10 mm)</w:t>
            </w:r>
          </w:p>
          <w:p w14:paraId="635ADB3E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głębokość: 600 mm (+/-10 mm)</w:t>
            </w:r>
          </w:p>
          <w:p w14:paraId="2F99C93E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wysokość: 850 mm (+/-10 mm)</w:t>
            </w:r>
          </w:p>
          <w:p w14:paraId="39CA22B2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składająca się z dwóch części:</w:t>
            </w:r>
          </w:p>
          <w:p w14:paraId="1AA1D1F8" w14:textId="77777777" w:rsidR="007F250A" w:rsidRPr="00316394" w:rsidRDefault="007F250A" w:rsidP="007F250A">
            <w:pPr>
              <w:pStyle w:val="Standard"/>
              <w:widowControl w:val="0"/>
              <w:numPr>
                <w:ilvl w:val="2"/>
                <w:numId w:val="26"/>
              </w:numPr>
              <w:suppressAutoHyphens/>
              <w:autoSpaceDE/>
              <w:autoSpaceDN/>
              <w:adjustRightInd/>
              <w:ind w:left="1536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Część zlewozmywakowa dwukomorowa o szerokości 1000 mm, wyposażona w dwie komory o wymiarach wewnętrznych 400 × 400 × 250 mm (±10 mm każda), zlewozmywak zintegrowany z blatem, o standardowej głębokości oraz zaokrąglonych narożach, wyposażony w baterię zlewozmywakową stojącą (montowaną sztorcowo) z uchwytem łokciowym.</w:t>
            </w:r>
          </w:p>
          <w:p w14:paraId="4D00DFA0" w14:textId="65EA987D" w:rsidR="007F250A" w:rsidRPr="00316394" w:rsidRDefault="007F250A" w:rsidP="007F250A">
            <w:pPr>
              <w:pStyle w:val="Standard"/>
              <w:widowControl w:val="0"/>
              <w:numPr>
                <w:ilvl w:val="2"/>
                <w:numId w:val="26"/>
              </w:numPr>
              <w:suppressAutoHyphens/>
              <w:autoSpaceDE/>
              <w:autoSpaceDN/>
              <w:adjustRightInd/>
              <w:ind w:left="1536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Część z umywalką 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– 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szerokości 1000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B84FB9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umywalka zintegrowana z blatem, o wymiarze fi 380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B84FB9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4E1A76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wyposażona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w baterię zlewozmywakową stojącą (montowaną sztorcowo) z uchwytem 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łokciowym,</w:t>
            </w:r>
          </w:p>
          <w:p w14:paraId="358FD05F" w14:textId="77777777" w:rsidR="007F250A" w:rsidRPr="00316394" w:rsidRDefault="007F250A" w:rsidP="007F250A">
            <w:pPr>
              <w:pStyle w:val="Standard"/>
              <w:widowControl w:val="0"/>
              <w:numPr>
                <w:ilvl w:val="0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podblatowa:</w:t>
            </w:r>
          </w:p>
          <w:p w14:paraId="69399EC8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umywalką i dwoma komorami – szafka dwudrzwiowa bez półek</w:t>
            </w:r>
          </w:p>
          <w:p w14:paraId="628D496D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mebel dosunięty do ściany, z fartuchem przyściennym zgodnym z SOPZ,</w:t>
            </w:r>
          </w:p>
          <w:p w14:paraId="6146D494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wykonawca przygotowuje otwory technologiczne w blacie i dokona podłączenia do instalacji wodno-kanalizacyjnej.</w:t>
            </w:r>
          </w:p>
          <w:p w14:paraId="755626E0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 Szafki wiszące:</w:t>
            </w:r>
          </w:p>
          <w:p w14:paraId="051E5BE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 sztuki, o szerokości 1000 mm (+/-10 mm) każda, głębokości 370 mm (+/-10 mm) i wysokości 600 mm (+/-10 mm),</w:t>
            </w:r>
          </w:p>
          <w:p w14:paraId="78B8A8EC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szafki zamykane, wyposażone w 1 półkę wewnętrzną,</w:t>
            </w:r>
          </w:p>
          <w:p w14:paraId="5F35572D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montaż nad zabudową dolną, na wysokości ustalonej z Zamawiającym podczas pomiaru.</w:t>
            </w:r>
          </w:p>
          <w:p w14:paraId="0ECD71B2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A8F7E12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E260D8D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700A4D6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6494B3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4D6E66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F4C44C8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B/1/18-1 – zabudowa meblowa ze stali nierdzewnej</w:t>
            </w:r>
          </w:p>
          <w:p w14:paraId="3BF79D46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 Zabudowa dolna dwie szafki dwudrzwiowe:</w:t>
            </w:r>
          </w:p>
          <w:p w14:paraId="2559607F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szerokość: 1800 mm (+/-10 mm)</w:t>
            </w:r>
          </w:p>
          <w:p w14:paraId="70D7A85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głębokość: 600 mm (+/-10 mm)</w:t>
            </w:r>
          </w:p>
          <w:p w14:paraId="1C6251B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wysokość: 850 mm (+/-10 mm)</w:t>
            </w:r>
          </w:p>
          <w:p w14:paraId="02E5F58F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składająca się z dwóch części:</w:t>
            </w:r>
          </w:p>
          <w:p w14:paraId="4B0A3023" w14:textId="77777777" w:rsidR="007F250A" w:rsidRPr="00316394" w:rsidRDefault="007F250A" w:rsidP="007F250A">
            <w:pPr>
              <w:pStyle w:val="Domylny"/>
              <w:widowControl w:val="0"/>
              <w:numPr>
                <w:ilvl w:val="1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Część z blatem roboczym o szerokości 800 mm.</w:t>
            </w:r>
          </w:p>
          <w:p w14:paraId="60E5899B" w14:textId="68FA4070" w:rsidR="007F250A" w:rsidRPr="00316394" w:rsidRDefault="007F250A" w:rsidP="007F250A">
            <w:pPr>
              <w:pStyle w:val="Domylny"/>
              <w:widowControl w:val="0"/>
              <w:numPr>
                <w:ilvl w:val="1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Część zlewozmywakowa dwukomorowa o szerokości 1000 mm, wyposażona w dwie komory o wymiarach wewnętrznych 400 × 400 × 250 mm (±</w:t>
            </w:r>
            <w:r w:rsidR="002002A0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/- 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10 mm każda), zlewozmywak zintegrowany z blatem, o standardowej głębokości oraz zaokrąglonych narożach, wyposażony w baterię zlewozmywakową stojącą (montowaną sztorcowo) z uchwytem łokciowym.</w:t>
            </w:r>
          </w:p>
          <w:p w14:paraId="60DCD673" w14:textId="77777777" w:rsidR="007F250A" w:rsidRPr="00316394" w:rsidRDefault="007F250A" w:rsidP="007F250A">
            <w:pPr>
              <w:pStyle w:val="Standard"/>
              <w:widowControl w:val="0"/>
              <w:numPr>
                <w:ilvl w:val="0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podblatowa:</w:t>
            </w:r>
          </w:p>
          <w:p w14:paraId="131BDD23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blatem roboczym – szafka dwudrzwiowa z jedną półką,</w:t>
            </w:r>
          </w:p>
          <w:p w14:paraId="2EFF35A6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dwoma komorami – szafka dwudrzwiowa bez półek</w:t>
            </w:r>
          </w:p>
          <w:p w14:paraId="0FB9E20C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mebel dosunięty do ściany, z fartuchem przyściennym zgodnym z SOPZ,</w:t>
            </w:r>
          </w:p>
          <w:p w14:paraId="6921976F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wykonawca przygotowuje otwory technologiczne w blacie i dokona podłączenia do instalacji wodno-kanalizacyjnej.</w:t>
            </w:r>
          </w:p>
          <w:p w14:paraId="48BB7C8D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 Szafki wiszące:</w:t>
            </w:r>
          </w:p>
          <w:p w14:paraId="5BA61765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 sztuki, pierwsza o szerokości: 800 mm (+/- 10 mm), 1000 mm (+/-10 mm), głębokości 370 mm (+/-10 mm) i wysokości 600 mm (+/-10 mm),</w:t>
            </w:r>
          </w:p>
          <w:p w14:paraId="0DDC664B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szafki zamykane, wyposażone w 1 półkę wewnętrzną,</w:t>
            </w:r>
          </w:p>
          <w:p w14:paraId="5B4D149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montaż nad zabudową dolną, na wysokości ustalonej z Zamawiającym podczas pomiaru.</w:t>
            </w:r>
          </w:p>
          <w:p w14:paraId="5352C9F3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A1A4DC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574502C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24E2C0A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A0585C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0E93B1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F22DFC6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Pomieszczenie B/1/18-2 – zabudowa meblowa ze stali nierdzewnej</w:t>
            </w:r>
          </w:p>
          <w:p w14:paraId="07EF9D3A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 Zabudowa dolna składająca się z 3 szafek, 2 jednodrzwiowych i 1 dwudrzwiowej:</w:t>
            </w:r>
          </w:p>
          <w:p w14:paraId="0E6F7BF0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szerokość: 2000 mm (+/-10 mm)</w:t>
            </w:r>
          </w:p>
          <w:p w14:paraId="65F24CB3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głębokość: 600 mm (+/-10 mm)</w:t>
            </w:r>
          </w:p>
          <w:p w14:paraId="1B7556CE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wysokość: 850 mm (+/-10 mm)</w:t>
            </w:r>
          </w:p>
          <w:p w14:paraId="7F8FE643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składająca się z dwóch części:</w:t>
            </w:r>
          </w:p>
          <w:p w14:paraId="4E8198D7" w14:textId="45CF2F55" w:rsidR="007F250A" w:rsidRPr="00316394" w:rsidRDefault="007F250A" w:rsidP="007F250A">
            <w:pPr>
              <w:pStyle w:val="Domylny"/>
              <w:widowControl w:val="0"/>
              <w:ind w:left="108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1.    Część z blatem roboczym o szerokości 500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2002A0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2002A0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CD15DB9" w14:textId="73E8F123" w:rsidR="007F250A" w:rsidRPr="00316394" w:rsidRDefault="007F250A" w:rsidP="007F250A">
            <w:pPr>
              <w:pStyle w:val="Standard"/>
              <w:widowControl w:val="0"/>
              <w:suppressAutoHyphens/>
              <w:autoSpaceDE/>
              <w:autoSpaceDN/>
              <w:adjustRightInd/>
              <w:ind w:left="108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2.    Część z umywalką </w:t>
            </w:r>
            <w:r w:rsidR="004E1A76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– o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szerokości 1000 mm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2002A0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2002A0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, umywalka zintegrowana z blatem, o wymiarze fi 380 mm,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2002A0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(</w:t>
            </w:r>
            <w:r w:rsidR="00A263E3" w:rsidRPr="00316394">
              <w:rPr>
                <w:rFonts w:asciiTheme="minorHAnsi" w:hAnsiTheme="minorHAnsi" w:cstheme="minorHAnsi"/>
                <w:sz w:val="22"/>
                <w:szCs w:val="22"/>
              </w:rPr>
              <w:t>+/- 10 mm</w:t>
            </w:r>
            <w:r w:rsidR="002002A0" w:rsidRPr="0031639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A263E3"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 wyposażona w baterię zlewozmywakową stojącą (montowaną sztorcowo) z uchwytem łokciowym</w:t>
            </w:r>
          </w:p>
          <w:p w14:paraId="67057871" w14:textId="77777777" w:rsidR="007F250A" w:rsidRPr="00316394" w:rsidRDefault="007F250A" w:rsidP="007F250A">
            <w:pPr>
              <w:pStyle w:val="Standard"/>
              <w:widowControl w:val="0"/>
              <w:suppressAutoHyphens/>
              <w:autoSpaceDE/>
              <w:autoSpaceDN/>
              <w:adjustRightInd/>
              <w:ind w:left="108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3.    Część z blatem roboczym o szerokości 500 mm</w:t>
            </w:r>
          </w:p>
          <w:p w14:paraId="57EA7904" w14:textId="77777777" w:rsidR="007F250A" w:rsidRPr="00316394" w:rsidRDefault="007F250A" w:rsidP="007F250A">
            <w:pPr>
              <w:pStyle w:val="Standard"/>
              <w:widowControl w:val="0"/>
              <w:numPr>
                <w:ilvl w:val="0"/>
                <w:numId w:val="25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zabudowa podblatowa:</w:t>
            </w:r>
          </w:p>
          <w:p w14:paraId="593172DB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blatem roboczym – szafka jednodrzwiowa z jedną półką,</w:t>
            </w:r>
          </w:p>
          <w:p w14:paraId="591024AF" w14:textId="77777777" w:rsidR="007F250A" w:rsidRPr="00316394" w:rsidRDefault="007F250A" w:rsidP="007F250A">
            <w:pPr>
              <w:pStyle w:val="Standard"/>
              <w:widowControl w:val="0"/>
              <w:numPr>
                <w:ilvl w:val="1"/>
                <w:numId w:val="26"/>
              </w:numPr>
              <w:suppressAutoHyphens/>
              <w:autoSpaceDE/>
              <w:autoSpaceDN/>
              <w:adjustRightInd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pod umywalką – szafka dwudrzwiowa bez półek</w:t>
            </w:r>
          </w:p>
          <w:p w14:paraId="5B5C2158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mebel dosunięty do ściany, z fartuchem przyściennym zgodnym z SOPZ,</w:t>
            </w:r>
          </w:p>
          <w:p w14:paraId="787809A7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1"/>
              </w:numPr>
              <w:spacing w:after="200" w:line="276" w:lineRule="auto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wykonawca przygotowuje otwory technologiczne w blacie i dokona podłączenia do instalacji wodno-kanalizacyjnej.</w:t>
            </w:r>
          </w:p>
          <w:p w14:paraId="30173FF5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2. Szafki wiszące:</w:t>
            </w:r>
          </w:p>
          <w:p w14:paraId="06FD7040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2 sztuki, pierwsza o szerokości: 1000 mm (+/-10 mm), głębokości 370 mm (+/-10 mm) i wysokości 600 mm (+/-10 mm),</w:t>
            </w:r>
          </w:p>
          <w:p w14:paraId="43C7FD59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szafki zamykane, wyposażone w 1 półkę wewnętrzną,</w:t>
            </w:r>
          </w:p>
          <w:p w14:paraId="6A4F1EB7" w14:textId="77777777" w:rsidR="007F250A" w:rsidRPr="00316394" w:rsidRDefault="007F250A" w:rsidP="007F250A">
            <w:pPr>
              <w:pStyle w:val="Domylny"/>
              <w:widowControl w:val="0"/>
              <w:numPr>
                <w:ilvl w:val="0"/>
                <w:numId w:val="24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eastAsiaTheme="minorEastAsia" w:hAnsiTheme="minorHAnsi" w:cstheme="minorHAnsi"/>
                <w:sz w:val="22"/>
                <w:szCs w:val="22"/>
              </w:rPr>
              <w:t>montaż nad zabudową dolną, na wysokości ustalonej z Zamawiającym podczas pomiaru.</w:t>
            </w:r>
          </w:p>
          <w:p w14:paraId="7E8BE1F9" w14:textId="77777777" w:rsidR="007F250A" w:rsidRPr="00316394" w:rsidRDefault="007F250A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6915C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2002A0" w:rsidRPr="00316394" w14:paraId="7618ED14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0FF3B597" w14:textId="77777777" w:rsidR="002002A0" w:rsidRPr="00316394" w:rsidRDefault="002002A0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38A2837" w14:textId="77777777" w:rsidR="002002A0" w:rsidRPr="00316394" w:rsidRDefault="002002A0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6358EF6" w14:textId="77777777" w:rsidR="002002A0" w:rsidRPr="00316394" w:rsidRDefault="002002A0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FBA4A0F" w14:textId="5FD3EF4E" w:rsidR="002002A0" w:rsidRPr="00316394" w:rsidRDefault="002002A0" w:rsidP="007F250A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Zamawiający zapewnia możliwość wizji lokalnej – szczegóły w </w:t>
            </w:r>
            <w:r w:rsidRPr="003163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załączniku Zapytanie ofertowe nr 2026-81701-275192.</w:t>
            </w:r>
          </w:p>
        </w:tc>
        <w:tc>
          <w:tcPr>
            <w:tcW w:w="2268" w:type="dxa"/>
            <w:vAlign w:val="center"/>
          </w:tcPr>
          <w:p w14:paraId="68B8015B" w14:textId="77777777" w:rsidR="002002A0" w:rsidRPr="00316394" w:rsidRDefault="002002A0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093BB5BB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0A3497A2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EA9C7D8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2646077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FD59B83" w14:textId="7E74D90F" w:rsidR="00B25977" w:rsidRPr="00316394" w:rsidRDefault="00D46D49" w:rsidP="00B25977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hAnsiTheme="minorHAnsi" w:cstheme="minorHAnsi"/>
                <w:sz w:val="22"/>
                <w:szCs w:val="22"/>
              </w:rPr>
              <w:t>Termin realizacji</w:t>
            </w:r>
            <w:r w:rsidR="00B25977"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="00B25977" w:rsidRPr="00316394">
              <w:rPr>
                <w:rFonts w:asciiTheme="minorHAnsi" w:hAnsiTheme="minorHAnsi" w:cstheme="minorHAnsi"/>
                <w:sz w:val="22"/>
                <w:szCs w:val="22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10BBA1D2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169F9E1D" w14:textId="77777777" w:rsidTr="00A163D0">
        <w:trPr>
          <w:trHeight w:val="20"/>
        </w:trPr>
        <w:tc>
          <w:tcPr>
            <w:tcW w:w="1426" w:type="dxa"/>
            <w:vMerge/>
            <w:vAlign w:val="center"/>
          </w:tcPr>
          <w:p w14:paraId="52B78280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51651D9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44EDA82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94606EA" w14:textId="4A77C3F9" w:rsidR="00B25977" w:rsidRPr="00316394" w:rsidRDefault="00B900A9" w:rsidP="00B25977">
            <w:pPr>
              <w:pStyle w:val="Domylny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Gwarancja </w:t>
            </w:r>
            <w:r w:rsidR="00894414" w:rsidRPr="00316394">
              <w:rPr>
                <w:rFonts w:asciiTheme="minorHAnsi" w:hAnsiTheme="minorHAnsi" w:cstheme="minorHAnsi"/>
                <w:sz w:val="22"/>
                <w:szCs w:val="22"/>
              </w:rPr>
              <w:t>co najmniej</w:t>
            </w:r>
            <w:r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 24</w:t>
            </w:r>
            <w:r w:rsidR="00B25977" w:rsidRPr="00316394">
              <w:rPr>
                <w:rFonts w:asciiTheme="minorHAnsi" w:hAnsiTheme="minorHAnsi" w:cstheme="minorHAnsi"/>
                <w:sz w:val="22"/>
                <w:szCs w:val="22"/>
              </w:rPr>
              <w:t xml:space="preserve"> miesiące</w:t>
            </w:r>
          </w:p>
          <w:p w14:paraId="00217D8E" w14:textId="6EE68A6A" w:rsidR="00A263E3" w:rsidRPr="00316394" w:rsidRDefault="00A263E3" w:rsidP="00B25977">
            <w:pPr>
              <w:pStyle w:val="Domylny"/>
              <w:widowContro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DA5946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5AC3EDD" w14:textId="77777777" w:rsidTr="00DA7C86">
        <w:trPr>
          <w:trHeight w:val="61"/>
        </w:trPr>
        <w:tc>
          <w:tcPr>
            <w:tcW w:w="1426" w:type="dxa"/>
            <w:vMerge w:val="restart"/>
            <w:vAlign w:val="center"/>
          </w:tcPr>
          <w:p w14:paraId="2CDEFB87" w14:textId="08C17EAC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10</w:t>
            </w:r>
          </w:p>
        </w:tc>
        <w:tc>
          <w:tcPr>
            <w:tcW w:w="2441" w:type="dxa"/>
            <w:vMerge w:val="restart"/>
            <w:vAlign w:val="center"/>
          </w:tcPr>
          <w:p w14:paraId="01642EAE" w14:textId="27D95A00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stelaż do worków na odpady medyczne / pozycja nr 120</w:t>
            </w:r>
          </w:p>
        </w:tc>
        <w:tc>
          <w:tcPr>
            <w:tcW w:w="1292" w:type="dxa"/>
            <w:vMerge w:val="restart"/>
            <w:vAlign w:val="center"/>
          </w:tcPr>
          <w:p w14:paraId="7B5F8B5F" w14:textId="7A8E731C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6602" w:type="dxa"/>
            <w:vAlign w:val="center"/>
          </w:tcPr>
          <w:p w14:paraId="1B72A444" w14:textId="181126E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Stelaż pojedynczy na odpady lub brudną bieliznę, pojemność worka 100-120l.</w:t>
            </w:r>
          </w:p>
        </w:tc>
        <w:tc>
          <w:tcPr>
            <w:tcW w:w="2268" w:type="dxa"/>
            <w:vAlign w:val="center"/>
          </w:tcPr>
          <w:p w14:paraId="1814812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4F56211" w14:textId="77777777" w:rsidTr="0086311B">
        <w:trPr>
          <w:trHeight w:val="61"/>
        </w:trPr>
        <w:tc>
          <w:tcPr>
            <w:tcW w:w="1426" w:type="dxa"/>
            <w:vMerge/>
            <w:vAlign w:val="center"/>
          </w:tcPr>
          <w:p w14:paraId="5F15F827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8DDD073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092B54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741350B" w14:textId="6FA615D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Wykonany w </w:t>
            </w:r>
            <w:r w:rsidR="004E1A76" w:rsidRPr="00316394">
              <w:rPr>
                <w:rFonts w:cstheme="minorHAnsi"/>
              </w:rPr>
              <w:t>całości ze</w:t>
            </w:r>
            <w:r w:rsidRPr="00316394">
              <w:rPr>
                <w:rFonts w:cstheme="minorHAnsi"/>
              </w:rPr>
              <w:t xml:space="preserve"> stali kwasoodpornej gat. 1,4301</w:t>
            </w:r>
            <w:r w:rsidR="001D03FD" w:rsidRPr="00316394">
              <w:rPr>
                <w:rFonts w:cstheme="minorHAnsi"/>
              </w:rPr>
              <w:t xml:space="preserve"> lub l</w:t>
            </w:r>
            <w:r w:rsidR="00245AB8" w:rsidRPr="00316394">
              <w:rPr>
                <w:rFonts w:cstheme="minorHAnsi"/>
              </w:rPr>
              <w:t>epszy</w:t>
            </w:r>
            <w:r w:rsidR="00CF1DAF" w:rsidRPr="00316394">
              <w:rPr>
                <w:rFonts w:cstheme="minorHAnsi"/>
              </w:rPr>
              <w:t>.</w:t>
            </w:r>
          </w:p>
        </w:tc>
        <w:tc>
          <w:tcPr>
            <w:tcW w:w="2268" w:type="dxa"/>
            <w:vAlign w:val="center"/>
          </w:tcPr>
          <w:p w14:paraId="5B9CAF1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5D1EE78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74BFEAC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19FEFB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FBC750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2BE2922B" w14:textId="51A02ED8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Stelaż z </w:t>
            </w:r>
            <w:r w:rsidR="004E1A76" w:rsidRPr="00316394">
              <w:rPr>
                <w:rFonts w:cstheme="minorHAnsi"/>
              </w:rPr>
              <w:t>możliwością tworzenia</w:t>
            </w:r>
            <w:r w:rsidRPr="00316394">
              <w:rPr>
                <w:rFonts w:cstheme="minorHAnsi"/>
              </w:rPr>
              <w:t xml:space="preserve"> modułów wielosegmentowych bez konieczności wykonywania przeróbek technologicznych, wyłącznie za pomocą elementów złącznych; wyposażony w uchwyt do prowadzenia</w:t>
            </w:r>
          </w:p>
        </w:tc>
        <w:tc>
          <w:tcPr>
            <w:tcW w:w="2268" w:type="dxa"/>
            <w:vAlign w:val="center"/>
          </w:tcPr>
          <w:p w14:paraId="2E0E4DF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2FDE524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11B6677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DABC2B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1594D0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39EC027E" w14:textId="65D34B4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Obręcz wyposażona w 4 klipsy zaciskowe zabezpieczające przed zsunięciem się worka;</w:t>
            </w:r>
          </w:p>
        </w:tc>
        <w:tc>
          <w:tcPr>
            <w:tcW w:w="2268" w:type="dxa"/>
            <w:vAlign w:val="center"/>
          </w:tcPr>
          <w:p w14:paraId="2E288187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1CC8CEE" w14:textId="77777777" w:rsidTr="0086311B">
        <w:trPr>
          <w:trHeight w:val="61"/>
        </w:trPr>
        <w:tc>
          <w:tcPr>
            <w:tcW w:w="1426" w:type="dxa"/>
            <w:vMerge/>
            <w:vAlign w:val="center"/>
          </w:tcPr>
          <w:p w14:paraId="414C92C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1A6FFE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EB4428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469B17B" w14:textId="190774DA" w:rsidR="007F250A" w:rsidRPr="00316394" w:rsidRDefault="004E1A76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Pokrywa ze</w:t>
            </w:r>
            <w:r w:rsidR="007F250A" w:rsidRPr="00316394">
              <w:rPr>
                <w:rFonts w:cstheme="minorHAnsi"/>
              </w:rPr>
              <w:t xml:space="preserve"> spowalniaczem cichego opadania, która zapewnia komfort użytkowania, ale i zapobiega rozprzestrzenianiu się </w:t>
            </w:r>
            <w:r w:rsidRPr="00316394">
              <w:rPr>
                <w:rFonts w:cstheme="minorHAnsi"/>
              </w:rPr>
              <w:t>bakterii, podnoszona</w:t>
            </w:r>
            <w:r w:rsidR="007F250A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>pedałem;</w:t>
            </w:r>
            <w:r w:rsidR="007F250A" w:rsidRPr="00316394"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5CA6D3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C162D8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0F4757E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F044A2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29CAE9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6FE22E64" w14:textId="59F5912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pokrywa otwierana mechanizmem opartym na dwóch cięgnach równomiernie podnoszących pokrywę, zapobiegając jej odkształceniu nawet podczas intensywnego użytkowania</w:t>
            </w:r>
          </w:p>
        </w:tc>
        <w:tc>
          <w:tcPr>
            <w:tcW w:w="2268" w:type="dxa"/>
            <w:vAlign w:val="center"/>
          </w:tcPr>
          <w:p w14:paraId="531AAF3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89EB1F9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32F9CE5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46D993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B9C13B2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5DAC7465" w14:textId="65BBD192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Stabilna podstawa z kształtowników min. 30x30 </w:t>
            </w:r>
            <w:r w:rsidR="004E1A76" w:rsidRPr="00316394">
              <w:rPr>
                <w:rFonts w:cstheme="minorHAnsi"/>
              </w:rPr>
              <w:t>mm i</w:t>
            </w:r>
            <w:r w:rsidRPr="00316394">
              <w:rPr>
                <w:rFonts w:cstheme="minorHAnsi"/>
              </w:rPr>
              <w:t xml:space="preserve"> </w:t>
            </w:r>
            <w:r w:rsidR="004E1A76" w:rsidRPr="00316394">
              <w:rPr>
                <w:rFonts w:cstheme="minorHAnsi"/>
              </w:rPr>
              <w:t>prętów,</w:t>
            </w:r>
            <w:r w:rsidRPr="00316394">
              <w:rPr>
                <w:rFonts w:cstheme="minorHAnsi"/>
              </w:rPr>
              <w:t xml:space="preserve"> na których opiera się </w:t>
            </w:r>
            <w:r w:rsidR="004E1A76" w:rsidRPr="00316394">
              <w:rPr>
                <w:rFonts w:cstheme="minorHAnsi"/>
              </w:rPr>
              <w:t>worek, wyposażona</w:t>
            </w:r>
            <w:r w:rsidRPr="00316394">
              <w:rPr>
                <w:rFonts w:cstheme="minorHAnsi"/>
              </w:rPr>
              <w:t xml:space="preserve"> w koła w obudowie ze stali ocynkowanej o średnicy min. 50 mm, w tym dwa z blokadą</w:t>
            </w:r>
          </w:p>
        </w:tc>
        <w:tc>
          <w:tcPr>
            <w:tcW w:w="2268" w:type="dxa"/>
            <w:vAlign w:val="center"/>
          </w:tcPr>
          <w:p w14:paraId="3BFA33B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1317C9F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4B1E63A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7E2522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076F43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7E57BB21" w14:textId="77777777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Wymiary stelaża:</w:t>
            </w:r>
          </w:p>
          <w:p w14:paraId="06B2E457" w14:textId="7163A9F9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- szerokość: 445 </w:t>
            </w:r>
            <w:r w:rsidR="004E1A76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  <w:p w14:paraId="17EEA11E" w14:textId="177CB0CB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- głębokość: 495 </w:t>
            </w:r>
            <w:r w:rsidR="004E1A76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  <w:p w14:paraId="1E82DAF6" w14:textId="25970EA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- wysokość: 850 </w:t>
            </w:r>
            <w:r w:rsidR="004E1A76" w:rsidRPr="00316394">
              <w:rPr>
                <w:rFonts w:cstheme="minorHAnsi"/>
              </w:rPr>
              <w:t>mm (</w:t>
            </w:r>
            <w:r w:rsidRPr="00316394">
              <w:rPr>
                <w:rFonts w:cstheme="minorHAnsi"/>
              </w:rPr>
              <w:t>+/- 20 mm)</w:t>
            </w:r>
          </w:p>
        </w:tc>
        <w:tc>
          <w:tcPr>
            <w:tcW w:w="2268" w:type="dxa"/>
            <w:vAlign w:val="center"/>
          </w:tcPr>
          <w:p w14:paraId="1D16DD3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AC2FFF2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328699FB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0CE113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C766AE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65A35A5F" w14:textId="77777777" w:rsidR="00B61623" w:rsidRPr="00316394" w:rsidRDefault="00B61623" w:rsidP="00B61623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Oferowany przedmiot zamówienia musi być wytworzony w procesie zgodnym z normą ISO 13485 dla systemu zarządzania jakością wyrobów medycznych lub równoważną. Producent oferowanego przedmiotu zamówienia musi posiadać aktualny certyfikat ISO 13485 lub dokument równoważny, który zapewnia osiągnięcie celów i wymagań określonych w normie ISO 13485. Za równoważne uznaje się certyfikaty lub dokumenty, które potwierdzają, osiągnięcie celów i wymagań określonych w wskazanej normie ISO 13485.</w:t>
            </w:r>
          </w:p>
          <w:p w14:paraId="55F0F61D" w14:textId="5AC44C9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181EA59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D53CE85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55E1D74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40DB6DB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D2CE280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25B32E5F" w14:textId="5DEACB38" w:rsidR="00147AC2" w:rsidRPr="00316394" w:rsidRDefault="00147AC2" w:rsidP="00147AC2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Oferowany przedmiot zamówienia musi być wytworzony w procesie zgodnym z normą ISO 9001 lub równoważną. Producent oferowanego przedmiotu zamówienia musi </w:t>
            </w:r>
            <w:r w:rsidR="008C6C79" w:rsidRPr="00316394">
              <w:rPr>
                <w:rFonts w:cstheme="minorHAnsi"/>
              </w:rPr>
              <w:t>posiadać aktualny certyfikat</w:t>
            </w:r>
            <w:r w:rsidRPr="00316394">
              <w:rPr>
                <w:rFonts w:cstheme="minorHAnsi"/>
              </w:rPr>
              <w:t xml:space="preserve"> ISO 9001 w zakresie projektowania i produkcji mebli i wyposażenia lub dokument równoważny, który zapewnia osiągnięcie celów i wymagań określonych w normie ISO 9001. Za równoważne uznaje się certyfikaty lub dokumenty, które potwierdzają wdrożenie systemu zarządzania jakością w procesie produkcji i zapewniają osiągnięcie celów i wymagań określonych w normie ISO 9001.</w:t>
            </w:r>
          </w:p>
          <w:p w14:paraId="2DFA1467" w14:textId="5259420B" w:rsidR="007F250A" w:rsidRPr="00316394" w:rsidRDefault="007F250A" w:rsidP="007F250A">
            <w:pPr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6DED8D5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37A11A6" w14:textId="77777777" w:rsidTr="00DA7C86">
        <w:trPr>
          <w:trHeight w:val="61"/>
        </w:trPr>
        <w:tc>
          <w:tcPr>
            <w:tcW w:w="1426" w:type="dxa"/>
            <w:vMerge/>
            <w:vAlign w:val="center"/>
          </w:tcPr>
          <w:p w14:paraId="232699A9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AE1BDF7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14170D7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  <w:vAlign w:val="center"/>
          </w:tcPr>
          <w:p w14:paraId="2249FFD4" w14:textId="77777777" w:rsidR="009263F7" w:rsidRPr="00316394" w:rsidRDefault="009263F7" w:rsidP="009263F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Oferowany przedmiot zamówienia musi być wytworzony w procesie zgodnym z normą ISO 140001 potwierdzający wdrożenie systemu zarządzania środowiskowego, który stanowi potwierdzenie wdrażania procesów zmierzających do ograniczenia negatywnego wpływu organizacji na środowisko przy produkcji mebli lub równoważną.</w:t>
            </w:r>
          </w:p>
          <w:p w14:paraId="0BE83F89" w14:textId="77777777" w:rsidR="009263F7" w:rsidRPr="00316394" w:rsidRDefault="009263F7" w:rsidP="009263F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Wykonawca przedłoży przed podpisaniem umowy aktualny certyfikat ISO 14001 producenta oferowanego sprzętu lub dokumenty równoważne, które zapewniają osiągnięcie celów i wymagań w wyżej określonych normach,</w:t>
            </w:r>
          </w:p>
          <w:p w14:paraId="67DA243D" w14:textId="77777777" w:rsidR="009263F7" w:rsidRPr="00316394" w:rsidRDefault="009263F7" w:rsidP="009263F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Za równoważne uznaje się certyfikaty lub dokumenty, które zapewniają osiągnięcie celów i wymagań określonych we wskazanej normie.</w:t>
            </w:r>
          </w:p>
          <w:p w14:paraId="2692C638" w14:textId="7C4E833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  <w:tc>
          <w:tcPr>
            <w:tcW w:w="2268" w:type="dxa"/>
            <w:vAlign w:val="center"/>
          </w:tcPr>
          <w:p w14:paraId="67CB0B3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13EEE58E" w14:textId="77777777" w:rsidTr="00396AC2">
        <w:trPr>
          <w:trHeight w:val="61"/>
        </w:trPr>
        <w:tc>
          <w:tcPr>
            <w:tcW w:w="1426" w:type="dxa"/>
            <w:vMerge/>
            <w:vAlign w:val="center"/>
          </w:tcPr>
          <w:p w14:paraId="01B3ED2E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6E9EA6B2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76DE237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D8C49F3" w14:textId="267ECDB1" w:rsidR="00B25977" w:rsidRPr="00316394" w:rsidRDefault="00D46D49" w:rsidP="00B2597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Termin realizacji</w:t>
            </w:r>
            <w:r w:rsidR="00B25977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do </w:t>
            </w:r>
            <w:r w:rsidR="00B25977" w:rsidRPr="00316394">
              <w:rPr>
                <w:rFonts w:cstheme="minorHAnsi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79FDAD51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326CEF77" w14:textId="77777777" w:rsidTr="00396AC2">
        <w:trPr>
          <w:trHeight w:val="61"/>
        </w:trPr>
        <w:tc>
          <w:tcPr>
            <w:tcW w:w="1426" w:type="dxa"/>
            <w:vMerge/>
            <w:vAlign w:val="center"/>
          </w:tcPr>
          <w:p w14:paraId="2D03F0E3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B3CF761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CEAFF95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E5BCB93" w14:textId="2F18D06A" w:rsidR="00B25977" w:rsidRPr="00316394" w:rsidRDefault="00B900A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25977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429D9514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BD71899" w14:textId="77777777" w:rsidTr="00270BAE">
        <w:trPr>
          <w:trHeight w:val="41"/>
        </w:trPr>
        <w:tc>
          <w:tcPr>
            <w:tcW w:w="1426" w:type="dxa"/>
            <w:vMerge w:val="restart"/>
            <w:vAlign w:val="center"/>
          </w:tcPr>
          <w:p w14:paraId="693DE4FC" w14:textId="175138C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11</w:t>
            </w:r>
          </w:p>
        </w:tc>
        <w:tc>
          <w:tcPr>
            <w:tcW w:w="2441" w:type="dxa"/>
            <w:vMerge w:val="restart"/>
            <w:vAlign w:val="center"/>
          </w:tcPr>
          <w:p w14:paraId="06867F40" w14:textId="6E3508B8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Szafka ubraniowa / pozycja 128</w:t>
            </w:r>
          </w:p>
        </w:tc>
        <w:tc>
          <w:tcPr>
            <w:tcW w:w="1292" w:type="dxa"/>
            <w:vMerge w:val="restart"/>
            <w:vAlign w:val="center"/>
          </w:tcPr>
          <w:p w14:paraId="70CC7CB5" w14:textId="039C622D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8870" w:type="dxa"/>
            <w:gridSpan w:val="2"/>
            <w:vAlign w:val="center"/>
          </w:tcPr>
          <w:p w14:paraId="7A21C031" w14:textId="2A2C406E" w:rsidR="007F250A" w:rsidRPr="00316394" w:rsidRDefault="007F250A" w:rsidP="007F250A">
            <w:pPr>
              <w:rPr>
                <w:rFonts w:eastAsiaTheme="minorEastAsia" w:cstheme="minorHAnsi"/>
                <w:b/>
                <w:bCs/>
                <w:color w:val="000000" w:themeColor="text1"/>
              </w:rPr>
            </w:pPr>
            <w:r w:rsidRPr="00316394">
              <w:rPr>
                <w:rFonts w:eastAsiaTheme="minorEastAsia" w:cstheme="minorHAnsi"/>
                <w:b/>
                <w:bCs/>
                <w:color w:val="000000" w:themeColor="text1"/>
              </w:rPr>
              <w:t>Szafka 2 - drzwiowa</w:t>
            </w:r>
          </w:p>
        </w:tc>
      </w:tr>
      <w:tr w:rsidR="007F250A" w:rsidRPr="00316394" w14:paraId="2A4FFBB2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7FF2EBD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54DFDDB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C108C4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1E36CB1" w14:textId="6BD479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szafka ubraniowa BHP stalowa 2-drzwiowa, 7 sztuki</w:t>
            </w:r>
          </w:p>
        </w:tc>
        <w:tc>
          <w:tcPr>
            <w:tcW w:w="2268" w:type="dxa"/>
            <w:vAlign w:val="center"/>
          </w:tcPr>
          <w:p w14:paraId="6CCDB2C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C7B1723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5977A41E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DE0058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641558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37AE014" w14:textId="66004680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wymiary całkowite: wysokość 180 cm x szerokość 60 </w:t>
            </w:r>
            <w:r w:rsidR="004E1A76" w:rsidRPr="00316394">
              <w:rPr>
                <w:rFonts w:cstheme="minorHAnsi"/>
              </w:rPr>
              <w:t>cm (</w:t>
            </w:r>
            <w:r w:rsidRPr="00316394">
              <w:rPr>
                <w:rFonts w:cstheme="minorHAnsi"/>
              </w:rPr>
              <w:t>+/-3 cm) x głębokość 49 cm (+/- 2 cm)</w:t>
            </w:r>
          </w:p>
        </w:tc>
        <w:tc>
          <w:tcPr>
            <w:tcW w:w="2268" w:type="dxa"/>
            <w:vAlign w:val="center"/>
          </w:tcPr>
          <w:p w14:paraId="5BF3366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5CEE064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39336E03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51029D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821817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8703E5F" w14:textId="6176818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 każdej skrytce półka górna, drążek, 2x haczyk plastikowy na drążku, 2x haczyk metalowy na ściance</w:t>
            </w:r>
          </w:p>
        </w:tc>
        <w:tc>
          <w:tcPr>
            <w:tcW w:w="2268" w:type="dxa"/>
            <w:vAlign w:val="center"/>
          </w:tcPr>
          <w:p w14:paraId="2515865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2F52F65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2C8325A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E497DBF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469D3B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AEAF5D6" w14:textId="1A539845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zamki na klucz w systemie klucza master</w:t>
            </w:r>
          </w:p>
        </w:tc>
        <w:tc>
          <w:tcPr>
            <w:tcW w:w="2268" w:type="dxa"/>
            <w:vAlign w:val="center"/>
          </w:tcPr>
          <w:p w14:paraId="72E5BF9F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98B77E1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4328209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57808A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8F1559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D6DA186" w14:textId="1405577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perforowane zapewniające wentylację</w:t>
            </w:r>
          </w:p>
        </w:tc>
        <w:tc>
          <w:tcPr>
            <w:tcW w:w="2268" w:type="dxa"/>
            <w:vAlign w:val="center"/>
          </w:tcPr>
          <w:p w14:paraId="71DA94C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4D5FE29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2682D2E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3E0909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9172FE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9952B85" w14:textId="2BF89C1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Wyposażona w ławkę wysuwaną pod szafkę</w:t>
            </w:r>
          </w:p>
        </w:tc>
        <w:tc>
          <w:tcPr>
            <w:tcW w:w="2268" w:type="dxa"/>
            <w:vAlign w:val="center"/>
          </w:tcPr>
          <w:p w14:paraId="1AB38A8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F04A6C3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50844FA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EF15F29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CDC946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5359AC5" w14:textId="7B88D28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metalowe malowane farbami proszkowymi poliestrowo-epoksydowymi, posiadającymi atest higieniczny wydany przez PZH</w:t>
            </w:r>
          </w:p>
        </w:tc>
        <w:tc>
          <w:tcPr>
            <w:tcW w:w="2268" w:type="dxa"/>
            <w:vAlign w:val="center"/>
          </w:tcPr>
          <w:p w14:paraId="747F344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74F60FB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007E5824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A0813A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2E5C3F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39B6362" w14:textId="4B0088E3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Szafki w kolorze RAL 7035</w:t>
            </w:r>
          </w:p>
        </w:tc>
        <w:tc>
          <w:tcPr>
            <w:tcW w:w="2268" w:type="dxa"/>
            <w:vAlign w:val="center"/>
          </w:tcPr>
          <w:p w14:paraId="2B4092E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ECED11E" w14:textId="77777777" w:rsidTr="00D47490">
        <w:trPr>
          <w:trHeight w:val="20"/>
        </w:trPr>
        <w:tc>
          <w:tcPr>
            <w:tcW w:w="1426" w:type="dxa"/>
            <w:vMerge/>
            <w:vAlign w:val="center"/>
          </w:tcPr>
          <w:p w14:paraId="6B487391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586819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425E70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D1BDBD7" w14:textId="41CC2F8E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Pod szafką ławka wysuwana z siedziskiem </w:t>
            </w:r>
          </w:p>
        </w:tc>
        <w:tc>
          <w:tcPr>
            <w:tcW w:w="2268" w:type="dxa"/>
            <w:vAlign w:val="center"/>
          </w:tcPr>
          <w:p w14:paraId="10CDB614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0803F578" w14:textId="77777777" w:rsidTr="00371B3E">
        <w:trPr>
          <w:trHeight w:val="20"/>
        </w:trPr>
        <w:tc>
          <w:tcPr>
            <w:tcW w:w="1426" w:type="dxa"/>
            <w:vMerge/>
            <w:vAlign w:val="center"/>
          </w:tcPr>
          <w:p w14:paraId="1F393A0D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7174C981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8635054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50D60BD" w14:textId="187443AE" w:rsidR="00B25977" w:rsidRPr="00316394" w:rsidRDefault="00D46D4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Termin realizacji do</w:t>
            </w:r>
            <w:r w:rsidR="00B25977" w:rsidRPr="00316394">
              <w:rPr>
                <w:rFonts w:cstheme="minorHAnsi"/>
              </w:rPr>
              <w:t xml:space="preserve"> 4 tygodnie od podpisania umowy</w:t>
            </w:r>
          </w:p>
        </w:tc>
        <w:tc>
          <w:tcPr>
            <w:tcW w:w="2268" w:type="dxa"/>
            <w:vAlign w:val="center"/>
          </w:tcPr>
          <w:p w14:paraId="6D44EB4E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472E3253" w14:textId="77777777" w:rsidTr="00371B3E">
        <w:trPr>
          <w:trHeight w:val="20"/>
        </w:trPr>
        <w:tc>
          <w:tcPr>
            <w:tcW w:w="1426" w:type="dxa"/>
            <w:vMerge/>
            <w:vAlign w:val="center"/>
          </w:tcPr>
          <w:p w14:paraId="1AEC9FE3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02BE9026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3ACBC9F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4CD1027" w14:textId="339D8E18" w:rsidR="00B25977" w:rsidRPr="00316394" w:rsidRDefault="00B900A9" w:rsidP="00B25977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25977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79F1AAB1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AABA2BB" w14:textId="77777777" w:rsidTr="007E014A">
        <w:trPr>
          <w:trHeight w:val="61"/>
        </w:trPr>
        <w:tc>
          <w:tcPr>
            <w:tcW w:w="1426" w:type="dxa"/>
            <w:vMerge w:val="restart"/>
            <w:vAlign w:val="center"/>
          </w:tcPr>
          <w:p w14:paraId="1A46F539" w14:textId="32FABD2F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Część 12</w:t>
            </w:r>
          </w:p>
        </w:tc>
        <w:tc>
          <w:tcPr>
            <w:tcW w:w="2441" w:type="dxa"/>
            <w:vMerge w:val="restart"/>
            <w:vAlign w:val="center"/>
          </w:tcPr>
          <w:p w14:paraId="2F3A5DD4" w14:textId="6C9C2CF9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316394">
              <w:rPr>
                <w:rFonts w:cstheme="minorHAnsi"/>
                <w:b/>
                <w:bCs/>
                <w:iCs/>
                <w:color w:val="000000" w:themeColor="text1"/>
              </w:rPr>
              <w:t>Kosz z pokrywą otwierany pedałem nożnym, poj. 10-15 l</w:t>
            </w:r>
          </w:p>
        </w:tc>
        <w:tc>
          <w:tcPr>
            <w:tcW w:w="1292" w:type="dxa"/>
            <w:vMerge w:val="restart"/>
            <w:vAlign w:val="center"/>
          </w:tcPr>
          <w:p w14:paraId="6D2E6AD9" w14:textId="5817AD8B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  <w:r w:rsidRPr="00316394">
              <w:rPr>
                <w:rFonts w:cstheme="minorHAnsi"/>
                <w:b/>
                <w:bCs/>
              </w:rPr>
              <w:t>14</w:t>
            </w:r>
          </w:p>
        </w:tc>
        <w:tc>
          <w:tcPr>
            <w:tcW w:w="6602" w:type="dxa"/>
          </w:tcPr>
          <w:p w14:paraId="28C6090F" w14:textId="2C3EC409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Pojemność kosza w zakresie 10–15 litrów</w:t>
            </w:r>
          </w:p>
        </w:tc>
        <w:tc>
          <w:tcPr>
            <w:tcW w:w="2268" w:type="dxa"/>
            <w:vAlign w:val="center"/>
          </w:tcPr>
          <w:p w14:paraId="50565299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F04B981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4C56F7E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F722A2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9C8A31E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4126742A" w14:textId="7EF365FB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Obudowa wykonana ze stali nierdzewnej lub stali ocynkowanej malowanej proszkowo.</w:t>
            </w:r>
          </w:p>
        </w:tc>
        <w:tc>
          <w:tcPr>
            <w:tcW w:w="2268" w:type="dxa"/>
            <w:vAlign w:val="center"/>
          </w:tcPr>
          <w:p w14:paraId="7B4346EC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F238F99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534D67BF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B91FB1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0A5A0F4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C09B911" w14:textId="41F4C7D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Powierzchnia zewnętrzna, umożliwiająca łatwe czyszczenie i dezynfekcję</w:t>
            </w:r>
          </w:p>
        </w:tc>
        <w:tc>
          <w:tcPr>
            <w:tcW w:w="2268" w:type="dxa"/>
            <w:vAlign w:val="center"/>
          </w:tcPr>
          <w:p w14:paraId="5C0D8E93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13B9FF81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62488D2A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45C6106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702D1B6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234053E" w14:textId="3B8D35C2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Konstrukcja odporna na korozję w warunkach podwyższonej wilgotności.</w:t>
            </w:r>
          </w:p>
        </w:tc>
        <w:tc>
          <w:tcPr>
            <w:tcW w:w="2268" w:type="dxa"/>
            <w:vAlign w:val="center"/>
          </w:tcPr>
          <w:p w14:paraId="20B9D200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6D24699B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618BB680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7E54702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1E1F0E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3E33A84" w14:textId="33543A21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Brak ostrych krawędzi i elementów stwarzających ryzyko skaleczenia.</w:t>
            </w:r>
          </w:p>
        </w:tc>
        <w:tc>
          <w:tcPr>
            <w:tcW w:w="2268" w:type="dxa"/>
            <w:vAlign w:val="center"/>
          </w:tcPr>
          <w:p w14:paraId="0F488BB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2261DEF0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28F44AC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EE4BA3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7C96DC1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5847CC6" w14:textId="4146D7FC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Kosz wyposażony w pokrywę przylegającą do obudowy.</w:t>
            </w:r>
          </w:p>
        </w:tc>
        <w:tc>
          <w:tcPr>
            <w:tcW w:w="2268" w:type="dxa"/>
            <w:vAlign w:val="center"/>
          </w:tcPr>
          <w:p w14:paraId="36B394D7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5A99F6A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1FB2671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A28D4C4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2B7711A9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11ED4B8D" w14:textId="55D8A9C6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Otwieranie pokrywy realizowane za pomocą pedału nożnego (bezdotykowe).</w:t>
            </w:r>
          </w:p>
        </w:tc>
        <w:tc>
          <w:tcPr>
            <w:tcW w:w="2268" w:type="dxa"/>
            <w:vAlign w:val="center"/>
          </w:tcPr>
          <w:p w14:paraId="57781AD1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42F33C8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47557708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34C4395C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66D954E3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3A9A79D5" w14:textId="73F5F8DA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Mechanizm pedałowy wykonany z materiałów odpornych na uszkodzenia mechaniczne.</w:t>
            </w:r>
          </w:p>
        </w:tc>
        <w:tc>
          <w:tcPr>
            <w:tcW w:w="2268" w:type="dxa"/>
            <w:vAlign w:val="center"/>
          </w:tcPr>
          <w:p w14:paraId="5340B366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77C634CE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48FD022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D48521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4A81C725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FC1B646" w14:textId="6DEE1624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Wewnętrzny wkład wykonany z tworzywa sztucznego, wyjmowany.</w:t>
            </w:r>
          </w:p>
        </w:tc>
        <w:tc>
          <w:tcPr>
            <w:tcW w:w="2268" w:type="dxa"/>
            <w:vAlign w:val="center"/>
          </w:tcPr>
          <w:p w14:paraId="757A817B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06D7CC1F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09E4BD0C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73532BA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EE7DA58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5FB03477" w14:textId="61D45F4F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  <w:r w:rsidRPr="00316394">
              <w:rPr>
                <w:rFonts w:cstheme="minorHAnsi"/>
              </w:rPr>
              <w:t>Wkład wewnętrzny wyposażony w uchwyt ułatwiający wyjmowanie</w:t>
            </w:r>
          </w:p>
        </w:tc>
        <w:tc>
          <w:tcPr>
            <w:tcW w:w="2268" w:type="dxa"/>
            <w:vAlign w:val="center"/>
          </w:tcPr>
          <w:p w14:paraId="05D9928D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B74EA1B" w14:textId="77777777" w:rsidTr="00DB2482">
        <w:trPr>
          <w:trHeight w:val="56"/>
        </w:trPr>
        <w:tc>
          <w:tcPr>
            <w:tcW w:w="1426" w:type="dxa"/>
            <w:vMerge/>
            <w:vAlign w:val="center"/>
          </w:tcPr>
          <w:p w14:paraId="5BF4CAA5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90F0D28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3178A2FB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C113CCA" w14:textId="359FAEBA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Podstawa kosza wyposażona w element antypoślizgowy.</w:t>
            </w:r>
          </w:p>
        </w:tc>
        <w:tc>
          <w:tcPr>
            <w:tcW w:w="2268" w:type="dxa"/>
            <w:vAlign w:val="center"/>
          </w:tcPr>
          <w:p w14:paraId="3C5607C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41CEB7C6" w14:textId="77777777" w:rsidTr="00DB2482">
        <w:trPr>
          <w:trHeight w:val="52"/>
        </w:trPr>
        <w:tc>
          <w:tcPr>
            <w:tcW w:w="1426" w:type="dxa"/>
            <w:vMerge/>
            <w:vAlign w:val="center"/>
          </w:tcPr>
          <w:p w14:paraId="5A19DD12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D42E4D1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7A50E144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BDEE884" w14:textId="49FEDEDA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Podstawa zabezpieczająca podłoże przed zarysowaniem.</w:t>
            </w:r>
          </w:p>
        </w:tc>
        <w:tc>
          <w:tcPr>
            <w:tcW w:w="2268" w:type="dxa"/>
            <w:vAlign w:val="center"/>
          </w:tcPr>
          <w:p w14:paraId="018AB85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32B1E645" w14:textId="77777777" w:rsidTr="00DB2482">
        <w:trPr>
          <w:trHeight w:val="52"/>
        </w:trPr>
        <w:tc>
          <w:tcPr>
            <w:tcW w:w="1426" w:type="dxa"/>
            <w:vMerge/>
            <w:vAlign w:val="center"/>
          </w:tcPr>
          <w:p w14:paraId="326CFC6D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1A1CAA3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8BA671A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021244F7" w14:textId="51B83466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Stabilna konstrukcja zapobiegająca przewróceniu podczas użytkowania.</w:t>
            </w:r>
          </w:p>
        </w:tc>
        <w:tc>
          <w:tcPr>
            <w:tcW w:w="2268" w:type="dxa"/>
            <w:vAlign w:val="center"/>
          </w:tcPr>
          <w:p w14:paraId="11EC5628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7F250A" w:rsidRPr="00316394" w14:paraId="53F0610B" w14:textId="77777777" w:rsidTr="00DB2482">
        <w:trPr>
          <w:trHeight w:val="52"/>
        </w:trPr>
        <w:tc>
          <w:tcPr>
            <w:tcW w:w="1426" w:type="dxa"/>
            <w:vMerge/>
            <w:vAlign w:val="center"/>
          </w:tcPr>
          <w:p w14:paraId="6DDBB636" w14:textId="77777777" w:rsidR="007F250A" w:rsidRPr="00316394" w:rsidRDefault="007F250A" w:rsidP="007F250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20EA2AF5" w14:textId="77777777" w:rsidR="007F250A" w:rsidRPr="00316394" w:rsidRDefault="007F250A" w:rsidP="007F250A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27EBDDD" w14:textId="77777777" w:rsidR="007F250A" w:rsidRPr="00316394" w:rsidRDefault="007F250A" w:rsidP="007F250A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63469E5A" w14:textId="22BF19C7" w:rsidR="007F250A" w:rsidRPr="00316394" w:rsidRDefault="007F250A" w:rsidP="007F250A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Odporność na środki dezynfekujące.</w:t>
            </w:r>
          </w:p>
        </w:tc>
        <w:tc>
          <w:tcPr>
            <w:tcW w:w="2268" w:type="dxa"/>
            <w:vAlign w:val="center"/>
          </w:tcPr>
          <w:p w14:paraId="2735BF15" w14:textId="77777777" w:rsidR="007F250A" w:rsidRPr="00316394" w:rsidRDefault="007F250A" w:rsidP="007F250A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541BE307" w14:textId="77777777" w:rsidTr="00DB2482">
        <w:trPr>
          <w:trHeight w:val="52"/>
        </w:trPr>
        <w:tc>
          <w:tcPr>
            <w:tcW w:w="1426" w:type="dxa"/>
            <w:vMerge/>
            <w:vAlign w:val="center"/>
          </w:tcPr>
          <w:p w14:paraId="47C7C9B9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5692992B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510AF417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2C42FEA8" w14:textId="3E94A3CB" w:rsidR="00B25977" w:rsidRPr="00316394" w:rsidRDefault="00D46D49" w:rsidP="00B2597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>Termin realizacji</w:t>
            </w:r>
            <w:r w:rsidR="00B25977" w:rsidRPr="00316394">
              <w:rPr>
                <w:rFonts w:cstheme="minorHAnsi"/>
              </w:rPr>
              <w:t xml:space="preserve"> </w:t>
            </w:r>
            <w:r w:rsidRPr="00316394">
              <w:rPr>
                <w:rFonts w:cstheme="minorHAnsi"/>
              </w:rPr>
              <w:t xml:space="preserve">do </w:t>
            </w:r>
            <w:r w:rsidR="00B25977" w:rsidRPr="00316394">
              <w:rPr>
                <w:rFonts w:cstheme="minorHAnsi"/>
              </w:rPr>
              <w:t>4 tygodnie od podpisania umowy</w:t>
            </w:r>
          </w:p>
        </w:tc>
        <w:tc>
          <w:tcPr>
            <w:tcW w:w="2268" w:type="dxa"/>
            <w:vAlign w:val="center"/>
          </w:tcPr>
          <w:p w14:paraId="213046E1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  <w:tr w:rsidR="00B25977" w:rsidRPr="00316394" w14:paraId="4FC62D00" w14:textId="77777777" w:rsidTr="007E014A">
        <w:trPr>
          <w:trHeight w:val="61"/>
        </w:trPr>
        <w:tc>
          <w:tcPr>
            <w:tcW w:w="1426" w:type="dxa"/>
            <w:vMerge/>
            <w:vAlign w:val="center"/>
          </w:tcPr>
          <w:p w14:paraId="44676BEF" w14:textId="77777777" w:rsidR="00B25977" w:rsidRPr="00316394" w:rsidRDefault="00B25977" w:rsidP="00B259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441" w:type="dxa"/>
            <w:vMerge/>
            <w:vAlign w:val="center"/>
          </w:tcPr>
          <w:p w14:paraId="4EA48BFC" w14:textId="77777777" w:rsidR="00B25977" w:rsidRPr="00316394" w:rsidRDefault="00B25977" w:rsidP="00B2597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92" w:type="dxa"/>
            <w:vMerge/>
            <w:vAlign w:val="center"/>
          </w:tcPr>
          <w:p w14:paraId="199B2C6C" w14:textId="77777777" w:rsidR="00B25977" w:rsidRPr="00316394" w:rsidRDefault="00B25977" w:rsidP="00B25977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6602" w:type="dxa"/>
          </w:tcPr>
          <w:p w14:paraId="7103F7F5" w14:textId="3E60F048" w:rsidR="00B25977" w:rsidRPr="00316394" w:rsidRDefault="00B900A9" w:rsidP="00B25977">
            <w:pPr>
              <w:rPr>
                <w:rFonts w:cstheme="minorHAnsi"/>
              </w:rPr>
            </w:pPr>
            <w:r w:rsidRPr="00316394">
              <w:rPr>
                <w:rFonts w:cstheme="minorHAnsi"/>
              </w:rPr>
              <w:t xml:space="preserve">Gwarancja </w:t>
            </w:r>
            <w:r w:rsidR="00894414" w:rsidRPr="00316394">
              <w:rPr>
                <w:rFonts w:cstheme="minorHAnsi"/>
              </w:rPr>
              <w:t>co najmniej</w:t>
            </w:r>
            <w:r w:rsidRPr="00316394">
              <w:rPr>
                <w:rFonts w:cstheme="minorHAnsi"/>
              </w:rPr>
              <w:t xml:space="preserve"> 24</w:t>
            </w:r>
            <w:r w:rsidR="00B25977" w:rsidRPr="00316394">
              <w:rPr>
                <w:rFonts w:cstheme="minorHAnsi"/>
              </w:rPr>
              <w:t xml:space="preserve"> miesiące</w:t>
            </w:r>
          </w:p>
        </w:tc>
        <w:tc>
          <w:tcPr>
            <w:tcW w:w="2268" w:type="dxa"/>
            <w:vAlign w:val="center"/>
          </w:tcPr>
          <w:p w14:paraId="404C7235" w14:textId="77777777" w:rsidR="00B25977" w:rsidRPr="00316394" w:rsidRDefault="00B25977" w:rsidP="00B25977">
            <w:pPr>
              <w:rPr>
                <w:rFonts w:eastAsiaTheme="minorEastAsia" w:cstheme="minorHAnsi"/>
                <w:color w:val="000000" w:themeColor="text1"/>
              </w:rPr>
            </w:pPr>
          </w:p>
        </w:tc>
      </w:tr>
    </w:tbl>
    <w:p w14:paraId="37A222D6" w14:textId="146B3F4C" w:rsidR="00D5420E" w:rsidRPr="00316394" w:rsidRDefault="00D5420E" w:rsidP="00A41F08">
      <w:pPr>
        <w:spacing w:before="120" w:line="300" w:lineRule="auto"/>
        <w:jc w:val="both"/>
        <w:rPr>
          <w:rFonts w:eastAsiaTheme="minorEastAsia" w:cstheme="minorHAnsi"/>
          <w:i/>
          <w:iCs/>
        </w:rPr>
      </w:pPr>
      <w:r w:rsidRPr="00316394">
        <w:rPr>
          <w:rFonts w:eastAsiaTheme="minorEastAsia" w:cstheme="minorHAnsi"/>
          <w:i/>
          <w:iCs/>
        </w:rPr>
        <w:t>Uwaga: numer w kolumnie ,,Nazwa pozycji/ numer w Danych rzeczowo-</w:t>
      </w:r>
      <w:r w:rsidR="00361E4B" w:rsidRPr="00316394">
        <w:rPr>
          <w:rFonts w:eastAsiaTheme="minorEastAsia" w:cstheme="minorHAnsi"/>
          <w:i/>
          <w:iCs/>
        </w:rPr>
        <w:t>finansowych,</w:t>
      </w:r>
      <w:r w:rsidRPr="00316394">
        <w:rPr>
          <w:rFonts w:eastAsiaTheme="minorEastAsia" w:cstheme="minorHAnsi"/>
          <w:i/>
          <w:iCs/>
        </w:rPr>
        <w:t xml:space="preserve"> został wskazany jedynie na wewnętrzne potrzeby indentyfikacyjne Zamawiającego.</w:t>
      </w:r>
    </w:p>
    <w:p w14:paraId="3BC55B70" w14:textId="77777777" w:rsidR="004174DA" w:rsidRPr="00316394" w:rsidRDefault="004174DA" w:rsidP="00A41F08">
      <w:pPr>
        <w:rPr>
          <w:rFonts w:eastAsiaTheme="minorEastAsia" w:cstheme="minorHAnsi"/>
        </w:rPr>
      </w:pPr>
    </w:p>
    <w:sectPr w:rsidR="004174DA" w:rsidRPr="00316394" w:rsidSect="00102F8E">
      <w:headerReference w:type="default" r:id="rId11"/>
      <w:footerReference w:type="default" r:id="rId12"/>
      <w:pgSz w:w="16838" w:h="11906" w:orient="landscape"/>
      <w:pgMar w:top="1417" w:right="1135" w:bottom="1417" w:left="1276" w:header="284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64A9" w14:textId="77777777" w:rsidR="00AE16E9" w:rsidRPr="00CD481A" w:rsidRDefault="00AE16E9" w:rsidP="005E74D5">
      <w:pPr>
        <w:spacing w:after="0" w:line="240" w:lineRule="auto"/>
      </w:pPr>
      <w:r w:rsidRPr="00CD481A">
        <w:separator/>
      </w:r>
    </w:p>
  </w:endnote>
  <w:endnote w:type="continuationSeparator" w:id="0">
    <w:p w14:paraId="12D57A96" w14:textId="77777777" w:rsidR="00AE16E9" w:rsidRPr="00CD481A" w:rsidRDefault="00AE16E9" w:rsidP="005E74D5">
      <w:pPr>
        <w:spacing w:after="0" w:line="240" w:lineRule="auto"/>
      </w:pPr>
      <w:r w:rsidRPr="00CD481A">
        <w:continuationSeparator/>
      </w:r>
    </w:p>
  </w:endnote>
  <w:endnote w:type="continuationNotice" w:id="1">
    <w:p w14:paraId="1D0ADF9A" w14:textId="77777777" w:rsidR="00AE16E9" w:rsidRPr="00CD481A" w:rsidRDefault="00AE1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71F4EBA9" w:rsidR="00E97741" w:rsidRPr="00CD481A" w:rsidRDefault="00E97741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D481A">
          <w:t>s</w:t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D481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796F" w:rsidRPr="00CD481A">
          <w:rPr>
            <w:rFonts w:ascii="Times New Roman" w:hAnsi="Times New Roman" w:cs="Times New Roman"/>
            <w:sz w:val="20"/>
            <w:szCs w:val="20"/>
          </w:rPr>
          <w:t>10</w:t>
        </w:r>
        <w:r w:rsidRPr="00CD481A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CD481A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9912" w14:textId="77777777" w:rsidR="00AE16E9" w:rsidRPr="00CD481A" w:rsidRDefault="00AE16E9" w:rsidP="005E74D5">
      <w:pPr>
        <w:spacing w:after="0" w:line="240" w:lineRule="auto"/>
      </w:pPr>
      <w:r w:rsidRPr="00CD481A">
        <w:separator/>
      </w:r>
    </w:p>
  </w:footnote>
  <w:footnote w:type="continuationSeparator" w:id="0">
    <w:p w14:paraId="4331D324" w14:textId="77777777" w:rsidR="00AE16E9" w:rsidRPr="00CD481A" w:rsidRDefault="00AE16E9" w:rsidP="005E74D5">
      <w:pPr>
        <w:spacing w:after="0" w:line="240" w:lineRule="auto"/>
      </w:pPr>
      <w:r w:rsidRPr="00CD481A">
        <w:continuationSeparator/>
      </w:r>
    </w:p>
  </w:footnote>
  <w:footnote w:type="continuationNotice" w:id="1">
    <w:p w14:paraId="1EFE2DA1" w14:textId="77777777" w:rsidR="00AE16E9" w:rsidRPr="00CD481A" w:rsidRDefault="00AE1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026F2F7C" w:rsidR="00E97741" w:rsidRPr="00CD481A" w:rsidRDefault="00837D4A" w:rsidP="00DD39D5">
    <w:pPr>
      <w:pStyle w:val="Nagwek"/>
      <w:jc w:val="center"/>
    </w:pPr>
    <w:r w:rsidRPr="00CD481A">
      <w:rPr>
        <w:noProof/>
      </w:rPr>
      <w:drawing>
        <wp:inline distT="0" distB="0" distL="0" distR="0" wp14:anchorId="7E7D69E8" wp14:editId="097482B1">
          <wp:extent cx="6696892" cy="669542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2842" cy="671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551FC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2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A00674"/>
    <w:multiLevelType w:val="multilevel"/>
    <w:tmpl w:val="661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55D8A"/>
    <w:multiLevelType w:val="hybridMultilevel"/>
    <w:tmpl w:val="6DD2694C"/>
    <w:lvl w:ilvl="0" w:tplc="0FD6F920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A0CA5"/>
    <w:multiLevelType w:val="hybridMultilevel"/>
    <w:tmpl w:val="CB7612FA"/>
    <w:lvl w:ilvl="0" w:tplc="0FD6F920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023DC"/>
    <w:multiLevelType w:val="hybridMultilevel"/>
    <w:tmpl w:val="D74AA888"/>
    <w:lvl w:ilvl="0" w:tplc="FC087066">
      <w:start w:val="1"/>
      <w:numFmt w:val="lowerLetter"/>
      <w:lvlText w:val="%1)"/>
      <w:lvlJc w:val="left"/>
      <w:pPr>
        <w:ind w:left="720" w:hanging="360"/>
      </w:pPr>
    </w:lvl>
    <w:lvl w:ilvl="1" w:tplc="5F129510">
      <w:start w:val="1"/>
      <w:numFmt w:val="lowerLetter"/>
      <w:lvlText w:val="%2)"/>
      <w:lvlJc w:val="left"/>
      <w:pPr>
        <w:ind w:left="720" w:hanging="360"/>
      </w:pPr>
    </w:lvl>
    <w:lvl w:ilvl="2" w:tplc="EEE8DAB4">
      <w:start w:val="1"/>
      <w:numFmt w:val="lowerLetter"/>
      <w:lvlText w:val="%3)"/>
      <w:lvlJc w:val="left"/>
      <w:pPr>
        <w:ind w:left="720" w:hanging="360"/>
      </w:pPr>
    </w:lvl>
    <w:lvl w:ilvl="3" w:tplc="EDA6906C">
      <w:start w:val="1"/>
      <w:numFmt w:val="lowerLetter"/>
      <w:lvlText w:val="%4)"/>
      <w:lvlJc w:val="left"/>
      <w:pPr>
        <w:ind w:left="720" w:hanging="360"/>
      </w:pPr>
    </w:lvl>
    <w:lvl w:ilvl="4" w:tplc="07C8FADA">
      <w:start w:val="1"/>
      <w:numFmt w:val="lowerLetter"/>
      <w:lvlText w:val="%5)"/>
      <w:lvlJc w:val="left"/>
      <w:pPr>
        <w:ind w:left="720" w:hanging="360"/>
      </w:pPr>
    </w:lvl>
    <w:lvl w:ilvl="5" w:tplc="373E90D8">
      <w:start w:val="1"/>
      <w:numFmt w:val="lowerLetter"/>
      <w:lvlText w:val="%6)"/>
      <w:lvlJc w:val="left"/>
      <w:pPr>
        <w:ind w:left="720" w:hanging="360"/>
      </w:pPr>
    </w:lvl>
    <w:lvl w:ilvl="6" w:tplc="5B8C5D5A">
      <w:start w:val="1"/>
      <w:numFmt w:val="lowerLetter"/>
      <w:lvlText w:val="%7)"/>
      <w:lvlJc w:val="left"/>
      <w:pPr>
        <w:ind w:left="720" w:hanging="360"/>
      </w:pPr>
    </w:lvl>
    <w:lvl w:ilvl="7" w:tplc="AD32F18A">
      <w:start w:val="1"/>
      <w:numFmt w:val="lowerLetter"/>
      <w:lvlText w:val="%8)"/>
      <w:lvlJc w:val="left"/>
      <w:pPr>
        <w:ind w:left="720" w:hanging="360"/>
      </w:pPr>
    </w:lvl>
    <w:lvl w:ilvl="8" w:tplc="E55A5E9A">
      <w:start w:val="1"/>
      <w:numFmt w:val="lowerLetter"/>
      <w:lvlText w:val="%9)"/>
      <w:lvlJc w:val="left"/>
      <w:pPr>
        <w:ind w:left="720" w:hanging="360"/>
      </w:pPr>
    </w:lvl>
  </w:abstractNum>
  <w:abstractNum w:abstractNumId="7" w15:restartNumberingAfterBreak="0">
    <w:nsid w:val="240A576B"/>
    <w:multiLevelType w:val="multilevel"/>
    <w:tmpl w:val="E36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D74E5E"/>
    <w:multiLevelType w:val="hybridMultilevel"/>
    <w:tmpl w:val="EC0ADBA4"/>
    <w:lvl w:ilvl="0" w:tplc="17D46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12057"/>
    <w:multiLevelType w:val="multilevel"/>
    <w:tmpl w:val="661C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F35C05"/>
    <w:multiLevelType w:val="hybridMultilevel"/>
    <w:tmpl w:val="77EE6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58"/>
    <w:multiLevelType w:val="hybridMultilevel"/>
    <w:tmpl w:val="DF345C34"/>
    <w:lvl w:ilvl="0" w:tplc="0FD6F920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46258"/>
    <w:multiLevelType w:val="multilevel"/>
    <w:tmpl w:val="0850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A25EF7"/>
    <w:multiLevelType w:val="hybridMultilevel"/>
    <w:tmpl w:val="EB327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A2BEF"/>
    <w:multiLevelType w:val="multilevel"/>
    <w:tmpl w:val="B6FA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EastAsia" w:hAnsiTheme="minorHAnsi" w:cstheme="minorBidi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46071"/>
    <w:multiLevelType w:val="hybridMultilevel"/>
    <w:tmpl w:val="32703E7C"/>
    <w:lvl w:ilvl="0" w:tplc="7AE652DC">
      <w:start w:val="1"/>
      <w:numFmt w:val="decimal"/>
      <w:lvlText w:val="%1."/>
      <w:lvlJc w:val="left"/>
      <w:pPr>
        <w:ind w:left="1020" w:hanging="360"/>
      </w:pPr>
    </w:lvl>
    <w:lvl w:ilvl="1" w:tplc="50067B88">
      <w:start w:val="1"/>
      <w:numFmt w:val="decimal"/>
      <w:lvlText w:val="%2."/>
      <w:lvlJc w:val="left"/>
      <w:pPr>
        <w:ind w:left="1020" w:hanging="360"/>
      </w:pPr>
    </w:lvl>
    <w:lvl w:ilvl="2" w:tplc="9A6A68E0">
      <w:start w:val="1"/>
      <w:numFmt w:val="decimal"/>
      <w:lvlText w:val="%3."/>
      <w:lvlJc w:val="left"/>
      <w:pPr>
        <w:ind w:left="1020" w:hanging="360"/>
      </w:pPr>
    </w:lvl>
    <w:lvl w:ilvl="3" w:tplc="D6A28032">
      <w:start w:val="1"/>
      <w:numFmt w:val="decimal"/>
      <w:lvlText w:val="%4."/>
      <w:lvlJc w:val="left"/>
      <w:pPr>
        <w:ind w:left="1020" w:hanging="360"/>
      </w:pPr>
    </w:lvl>
    <w:lvl w:ilvl="4" w:tplc="85F45380">
      <w:start w:val="1"/>
      <w:numFmt w:val="decimal"/>
      <w:lvlText w:val="%5."/>
      <w:lvlJc w:val="left"/>
      <w:pPr>
        <w:ind w:left="1020" w:hanging="360"/>
      </w:pPr>
    </w:lvl>
    <w:lvl w:ilvl="5" w:tplc="EC5E9BC2">
      <w:start w:val="1"/>
      <w:numFmt w:val="decimal"/>
      <w:lvlText w:val="%6."/>
      <w:lvlJc w:val="left"/>
      <w:pPr>
        <w:ind w:left="1020" w:hanging="360"/>
      </w:pPr>
    </w:lvl>
    <w:lvl w:ilvl="6" w:tplc="DA0ECBF8">
      <w:start w:val="1"/>
      <w:numFmt w:val="decimal"/>
      <w:lvlText w:val="%7."/>
      <w:lvlJc w:val="left"/>
      <w:pPr>
        <w:ind w:left="1020" w:hanging="360"/>
      </w:pPr>
    </w:lvl>
    <w:lvl w:ilvl="7" w:tplc="670818B0">
      <w:start w:val="1"/>
      <w:numFmt w:val="decimal"/>
      <w:lvlText w:val="%8."/>
      <w:lvlJc w:val="left"/>
      <w:pPr>
        <w:ind w:left="1020" w:hanging="360"/>
      </w:pPr>
    </w:lvl>
    <w:lvl w:ilvl="8" w:tplc="77882554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9F2C72"/>
    <w:multiLevelType w:val="hybridMultilevel"/>
    <w:tmpl w:val="93BC3718"/>
    <w:lvl w:ilvl="0" w:tplc="EC9A5CBE">
      <w:start w:val="1"/>
      <w:numFmt w:val="decimal"/>
      <w:lvlText w:val="%1."/>
      <w:lvlJc w:val="left"/>
      <w:pPr>
        <w:ind w:left="720" w:hanging="360"/>
      </w:pPr>
    </w:lvl>
    <w:lvl w:ilvl="1" w:tplc="73D65B5E">
      <w:start w:val="1"/>
      <w:numFmt w:val="decimal"/>
      <w:lvlText w:val="%2."/>
      <w:lvlJc w:val="left"/>
      <w:pPr>
        <w:ind w:left="720" w:hanging="360"/>
      </w:pPr>
    </w:lvl>
    <w:lvl w:ilvl="2" w:tplc="7EE4520A">
      <w:start w:val="1"/>
      <w:numFmt w:val="decimal"/>
      <w:lvlText w:val="%3."/>
      <w:lvlJc w:val="left"/>
      <w:pPr>
        <w:ind w:left="720" w:hanging="360"/>
      </w:pPr>
    </w:lvl>
    <w:lvl w:ilvl="3" w:tplc="B1C8CDD2">
      <w:start w:val="1"/>
      <w:numFmt w:val="decimal"/>
      <w:lvlText w:val="%4."/>
      <w:lvlJc w:val="left"/>
      <w:pPr>
        <w:ind w:left="720" w:hanging="360"/>
      </w:pPr>
    </w:lvl>
    <w:lvl w:ilvl="4" w:tplc="B0C4D54A">
      <w:start w:val="1"/>
      <w:numFmt w:val="decimal"/>
      <w:lvlText w:val="%5."/>
      <w:lvlJc w:val="left"/>
      <w:pPr>
        <w:ind w:left="720" w:hanging="360"/>
      </w:pPr>
    </w:lvl>
    <w:lvl w:ilvl="5" w:tplc="1A4C36C4">
      <w:start w:val="1"/>
      <w:numFmt w:val="decimal"/>
      <w:lvlText w:val="%6."/>
      <w:lvlJc w:val="left"/>
      <w:pPr>
        <w:ind w:left="720" w:hanging="360"/>
      </w:pPr>
    </w:lvl>
    <w:lvl w:ilvl="6" w:tplc="68A2AAD4">
      <w:start w:val="1"/>
      <w:numFmt w:val="decimal"/>
      <w:lvlText w:val="%7."/>
      <w:lvlJc w:val="left"/>
      <w:pPr>
        <w:ind w:left="720" w:hanging="360"/>
      </w:pPr>
    </w:lvl>
    <w:lvl w:ilvl="7" w:tplc="F10E2FD8">
      <w:start w:val="1"/>
      <w:numFmt w:val="decimal"/>
      <w:lvlText w:val="%8."/>
      <w:lvlJc w:val="left"/>
      <w:pPr>
        <w:ind w:left="720" w:hanging="360"/>
      </w:pPr>
    </w:lvl>
    <w:lvl w:ilvl="8" w:tplc="F93284D8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3B9A517E"/>
    <w:multiLevelType w:val="hybridMultilevel"/>
    <w:tmpl w:val="2126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4395"/>
    <w:multiLevelType w:val="hybridMultilevel"/>
    <w:tmpl w:val="E2F43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E5F1B"/>
    <w:multiLevelType w:val="multilevel"/>
    <w:tmpl w:val="AAC2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603196"/>
    <w:multiLevelType w:val="hybridMultilevel"/>
    <w:tmpl w:val="F6EC7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014C5"/>
    <w:multiLevelType w:val="hybridMultilevel"/>
    <w:tmpl w:val="15F25CC8"/>
    <w:lvl w:ilvl="0" w:tplc="0FD6F920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712B6"/>
    <w:multiLevelType w:val="hybridMultilevel"/>
    <w:tmpl w:val="EFC62B04"/>
    <w:lvl w:ilvl="0" w:tplc="0CF8E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E1D0D"/>
    <w:multiLevelType w:val="hybridMultilevel"/>
    <w:tmpl w:val="79F2D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C1271"/>
    <w:multiLevelType w:val="hybridMultilevel"/>
    <w:tmpl w:val="F8022F6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086080">
      <w:start w:val="1"/>
      <w:numFmt w:val="bullet"/>
      <w:lvlText w:val="•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377D72"/>
    <w:multiLevelType w:val="hybridMultilevel"/>
    <w:tmpl w:val="F4AC1DFE"/>
    <w:lvl w:ilvl="0" w:tplc="E5AA3230">
      <w:start w:val="1"/>
      <w:numFmt w:val="bullet"/>
      <w:pStyle w:val="punkty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2B7680"/>
    <w:multiLevelType w:val="multilevel"/>
    <w:tmpl w:val="97C6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956B9D"/>
    <w:multiLevelType w:val="hybridMultilevel"/>
    <w:tmpl w:val="73D2A65E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B9751A"/>
    <w:multiLevelType w:val="multilevel"/>
    <w:tmpl w:val="59B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350FF3"/>
    <w:multiLevelType w:val="hybridMultilevel"/>
    <w:tmpl w:val="4336FFB8"/>
    <w:lvl w:ilvl="0" w:tplc="F022FAC8">
      <w:start w:val="1"/>
      <w:numFmt w:val="decimal"/>
      <w:lvlText w:val="%1."/>
      <w:lvlJc w:val="left"/>
      <w:pPr>
        <w:ind w:left="720" w:hanging="360"/>
      </w:pPr>
    </w:lvl>
    <w:lvl w:ilvl="1" w:tplc="71F40008">
      <w:start w:val="1"/>
      <w:numFmt w:val="decimal"/>
      <w:lvlText w:val="%2."/>
      <w:lvlJc w:val="left"/>
      <w:pPr>
        <w:ind w:left="720" w:hanging="360"/>
      </w:pPr>
    </w:lvl>
    <w:lvl w:ilvl="2" w:tplc="761A2B7A">
      <w:start w:val="1"/>
      <w:numFmt w:val="decimal"/>
      <w:lvlText w:val="%3."/>
      <w:lvlJc w:val="left"/>
      <w:pPr>
        <w:ind w:left="720" w:hanging="360"/>
      </w:pPr>
    </w:lvl>
    <w:lvl w:ilvl="3" w:tplc="3800D982">
      <w:start w:val="1"/>
      <w:numFmt w:val="decimal"/>
      <w:lvlText w:val="%4."/>
      <w:lvlJc w:val="left"/>
      <w:pPr>
        <w:ind w:left="720" w:hanging="360"/>
      </w:pPr>
    </w:lvl>
    <w:lvl w:ilvl="4" w:tplc="EC623254">
      <w:start w:val="1"/>
      <w:numFmt w:val="decimal"/>
      <w:lvlText w:val="%5."/>
      <w:lvlJc w:val="left"/>
      <w:pPr>
        <w:ind w:left="720" w:hanging="360"/>
      </w:pPr>
    </w:lvl>
    <w:lvl w:ilvl="5" w:tplc="2B02398E">
      <w:start w:val="1"/>
      <w:numFmt w:val="decimal"/>
      <w:lvlText w:val="%6."/>
      <w:lvlJc w:val="left"/>
      <w:pPr>
        <w:ind w:left="720" w:hanging="360"/>
      </w:pPr>
    </w:lvl>
    <w:lvl w:ilvl="6" w:tplc="5D3AD164">
      <w:start w:val="1"/>
      <w:numFmt w:val="decimal"/>
      <w:lvlText w:val="%7."/>
      <w:lvlJc w:val="left"/>
      <w:pPr>
        <w:ind w:left="720" w:hanging="360"/>
      </w:pPr>
    </w:lvl>
    <w:lvl w:ilvl="7" w:tplc="97F2BC2A">
      <w:start w:val="1"/>
      <w:numFmt w:val="decimal"/>
      <w:lvlText w:val="%8."/>
      <w:lvlJc w:val="left"/>
      <w:pPr>
        <w:ind w:left="720" w:hanging="360"/>
      </w:pPr>
    </w:lvl>
    <w:lvl w:ilvl="8" w:tplc="473C3310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29217F2"/>
    <w:multiLevelType w:val="multilevel"/>
    <w:tmpl w:val="8C1E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4A63B0"/>
    <w:multiLevelType w:val="hybridMultilevel"/>
    <w:tmpl w:val="3E4417C0"/>
    <w:lvl w:ilvl="0" w:tplc="6F50CA88">
      <w:start w:val="1"/>
      <w:numFmt w:val="decimal"/>
      <w:lvlText w:val="%1."/>
      <w:lvlJc w:val="left"/>
      <w:pPr>
        <w:ind w:left="1020" w:hanging="360"/>
      </w:pPr>
    </w:lvl>
    <w:lvl w:ilvl="1" w:tplc="7E7E1C1C">
      <w:start w:val="1"/>
      <w:numFmt w:val="decimal"/>
      <w:lvlText w:val="%2."/>
      <w:lvlJc w:val="left"/>
      <w:pPr>
        <w:ind w:left="1020" w:hanging="360"/>
      </w:pPr>
    </w:lvl>
    <w:lvl w:ilvl="2" w:tplc="D3389178">
      <w:start w:val="1"/>
      <w:numFmt w:val="decimal"/>
      <w:lvlText w:val="%3."/>
      <w:lvlJc w:val="left"/>
      <w:pPr>
        <w:ind w:left="1020" w:hanging="360"/>
      </w:pPr>
    </w:lvl>
    <w:lvl w:ilvl="3" w:tplc="15CEF94A">
      <w:start w:val="1"/>
      <w:numFmt w:val="decimal"/>
      <w:lvlText w:val="%4."/>
      <w:lvlJc w:val="left"/>
      <w:pPr>
        <w:ind w:left="1020" w:hanging="360"/>
      </w:pPr>
    </w:lvl>
    <w:lvl w:ilvl="4" w:tplc="55CAB16C">
      <w:start w:val="1"/>
      <w:numFmt w:val="decimal"/>
      <w:lvlText w:val="%5."/>
      <w:lvlJc w:val="left"/>
      <w:pPr>
        <w:ind w:left="1020" w:hanging="360"/>
      </w:pPr>
    </w:lvl>
    <w:lvl w:ilvl="5" w:tplc="19AC3942">
      <w:start w:val="1"/>
      <w:numFmt w:val="decimal"/>
      <w:lvlText w:val="%6."/>
      <w:lvlJc w:val="left"/>
      <w:pPr>
        <w:ind w:left="1020" w:hanging="360"/>
      </w:pPr>
    </w:lvl>
    <w:lvl w:ilvl="6" w:tplc="10B2DB9C">
      <w:start w:val="1"/>
      <w:numFmt w:val="decimal"/>
      <w:lvlText w:val="%7."/>
      <w:lvlJc w:val="left"/>
      <w:pPr>
        <w:ind w:left="1020" w:hanging="360"/>
      </w:pPr>
    </w:lvl>
    <w:lvl w:ilvl="7" w:tplc="A6FC90BA">
      <w:start w:val="1"/>
      <w:numFmt w:val="decimal"/>
      <w:lvlText w:val="%8."/>
      <w:lvlJc w:val="left"/>
      <w:pPr>
        <w:ind w:left="1020" w:hanging="360"/>
      </w:pPr>
    </w:lvl>
    <w:lvl w:ilvl="8" w:tplc="BA9ED4C2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CAD5967"/>
    <w:multiLevelType w:val="hybridMultilevel"/>
    <w:tmpl w:val="0B925006"/>
    <w:lvl w:ilvl="0" w:tplc="070EF2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FF7BFA"/>
    <w:multiLevelType w:val="hybridMultilevel"/>
    <w:tmpl w:val="D326F810"/>
    <w:lvl w:ilvl="0" w:tplc="1D802E18">
      <w:start w:val="1"/>
      <w:numFmt w:val="lowerLetter"/>
      <w:lvlText w:val="%1)"/>
      <w:lvlJc w:val="left"/>
      <w:pPr>
        <w:ind w:left="720" w:hanging="360"/>
      </w:pPr>
    </w:lvl>
    <w:lvl w:ilvl="1" w:tplc="A82E5A82">
      <w:start w:val="1"/>
      <w:numFmt w:val="lowerLetter"/>
      <w:lvlText w:val="%2)"/>
      <w:lvlJc w:val="left"/>
      <w:pPr>
        <w:ind w:left="720" w:hanging="360"/>
      </w:pPr>
    </w:lvl>
    <w:lvl w:ilvl="2" w:tplc="BA06EB08">
      <w:start w:val="1"/>
      <w:numFmt w:val="lowerLetter"/>
      <w:lvlText w:val="%3)"/>
      <w:lvlJc w:val="left"/>
      <w:pPr>
        <w:ind w:left="720" w:hanging="360"/>
      </w:pPr>
    </w:lvl>
    <w:lvl w:ilvl="3" w:tplc="27FEA07A">
      <w:start w:val="1"/>
      <w:numFmt w:val="lowerLetter"/>
      <w:lvlText w:val="%4)"/>
      <w:lvlJc w:val="left"/>
      <w:pPr>
        <w:ind w:left="720" w:hanging="360"/>
      </w:pPr>
    </w:lvl>
    <w:lvl w:ilvl="4" w:tplc="F2D466A2">
      <w:start w:val="1"/>
      <w:numFmt w:val="lowerLetter"/>
      <w:lvlText w:val="%5)"/>
      <w:lvlJc w:val="left"/>
      <w:pPr>
        <w:ind w:left="720" w:hanging="360"/>
      </w:pPr>
    </w:lvl>
    <w:lvl w:ilvl="5" w:tplc="BE6A9D94">
      <w:start w:val="1"/>
      <w:numFmt w:val="lowerLetter"/>
      <w:lvlText w:val="%6)"/>
      <w:lvlJc w:val="left"/>
      <w:pPr>
        <w:ind w:left="720" w:hanging="360"/>
      </w:pPr>
    </w:lvl>
    <w:lvl w:ilvl="6" w:tplc="B00660C2">
      <w:start w:val="1"/>
      <w:numFmt w:val="lowerLetter"/>
      <w:lvlText w:val="%7)"/>
      <w:lvlJc w:val="left"/>
      <w:pPr>
        <w:ind w:left="720" w:hanging="360"/>
      </w:pPr>
    </w:lvl>
    <w:lvl w:ilvl="7" w:tplc="79A41CCE">
      <w:start w:val="1"/>
      <w:numFmt w:val="lowerLetter"/>
      <w:lvlText w:val="%8)"/>
      <w:lvlJc w:val="left"/>
      <w:pPr>
        <w:ind w:left="720" w:hanging="360"/>
      </w:pPr>
    </w:lvl>
    <w:lvl w:ilvl="8" w:tplc="5956A002">
      <w:start w:val="1"/>
      <w:numFmt w:val="lowerLetter"/>
      <w:lvlText w:val="%9)"/>
      <w:lvlJc w:val="left"/>
      <w:pPr>
        <w:ind w:left="720" w:hanging="360"/>
      </w:pPr>
    </w:lvl>
  </w:abstractNum>
  <w:num w:numId="1" w16cid:durableId="846679492">
    <w:abstractNumId w:val="8"/>
  </w:num>
  <w:num w:numId="2" w16cid:durableId="1879855999">
    <w:abstractNumId w:val="26"/>
  </w:num>
  <w:num w:numId="3" w16cid:durableId="1000231541">
    <w:abstractNumId w:val="30"/>
  </w:num>
  <w:num w:numId="4" w16cid:durableId="391580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238003">
    <w:abstractNumId w:val="27"/>
  </w:num>
  <w:num w:numId="6" w16cid:durableId="517626124">
    <w:abstractNumId w:val="25"/>
  </w:num>
  <w:num w:numId="7" w16cid:durableId="454376027">
    <w:abstractNumId w:val="0"/>
  </w:num>
  <w:num w:numId="8" w16cid:durableId="896279039">
    <w:abstractNumId w:val="29"/>
  </w:num>
  <w:num w:numId="9" w16cid:durableId="333264673">
    <w:abstractNumId w:val="35"/>
  </w:num>
  <w:num w:numId="10" w16cid:durableId="1187987866">
    <w:abstractNumId w:val="34"/>
  </w:num>
  <w:num w:numId="11" w16cid:durableId="1824198917">
    <w:abstractNumId w:val="36"/>
  </w:num>
  <w:num w:numId="12" w16cid:durableId="1694958755">
    <w:abstractNumId w:val="17"/>
  </w:num>
  <w:num w:numId="13" w16cid:durableId="992182241">
    <w:abstractNumId w:val="16"/>
  </w:num>
  <w:num w:numId="14" w16cid:durableId="1426994981">
    <w:abstractNumId w:val="6"/>
  </w:num>
  <w:num w:numId="15" w16cid:durableId="1040936404">
    <w:abstractNumId w:val="32"/>
  </w:num>
  <w:num w:numId="16" w16cid:durableId="590818464">
    <w:abstractNumId w:val="11"/>
  </w:num>
  <w:num w:numId="17" w16cid:durableId="1845977506">
    <w:abstractNumId w:val="23"/>
  </w:num>
  <w:num w:numId="18" w16cid:durableId="1086731990">
    <w:abstractNumId w:val="19"/>
  </w:num>
  <w:num w:numId="19" w16cid:durableId="1829243042">
    <w:abstractNumId w:val="18"/>
  </w:num>
  <w:num w:numId="20" w16cid:durableId="1163230937">
    <w:abstractNumId w:val="9"/>
  </w:num>
  <w:num w:numId="21" w16cid:durableId="1847750571">
    <w:abstractNumId w:val="10"/>
  </w:num>
  <w:num w:numId="22" w16cid:durableId="681709928">
    <w:abstractNumId w:val="3"/>
  </w:num>
  <w:num w:numId="23" w16cid:durableId="361325248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4" w16cid:durableId="1456099302">
    <w:abstractNumId w:val="13"/>
  </w:num>
  <w:num w:numId="25" w16cid:durableId="7104723">
    <w:abstractNumId w:val="15"/>
  </w:num>
  <w:num w:numId="26" w16cid:durableId="368065869">
    <w:abstractNumId w:val="1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7" w16cid:durableId="565576835">
    <w:abstractNumId w:val="31"/>
  </w:num>
  <w:num w:numId="28" w16cid:durableId="1573269347">
    <w:abstractNumId w:val="7"/>
  </w:num>
  <w:num w:numId="29" w16cid:durableId="432172331">
    <w:abstractNumId w:val="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0" w16cid:durableId="177624403">
    <w:abstractNumId w:val="20"/>
  </w:num>
  <w:num w:numId="31" w16cid:durableId="1772704026">
    <w:abstractNumId w:val="28"/>
  </w:num>
  <w:num w:numId="32" w16cid:durableId="234440419">
    <w:abstractNumId w:val="14"/>
  </w:num>
  <w:num w:numId="33" w16cid:durableId="656306822">
    <w:abstractNumId w:val="24"/>
  </w:num>
  <w:num w:numId="34" w16cid:durableId="289476860">
    <w:abstractNumId w:val="21"/>
  </w:num>
  <w:num w:numId="35" w16cid:durableId="1794901342">
    <w:abstractNumId w:val="5"/>
  </w:num>
  <w:num w:numId="36" w16cid:durableId="748305949">
    <w:abstractNumId w:val="12"/>
  </w:num>
  <w:num w:numId="37" w16cid:durableId="175848330">
    <w:abstractNumId w:val="22"/>
  </w:num>
  <w:num w:numId="38" w16cid:durableId="1177232079">
    <w:abstractNumId w:val="4"/>
  </w:num>
  <w:num w:numId="39" w16cid:durableId="1048065811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D5"/>
    <w:rsid w:val="00000B6E"/>
    <w:rsid w:val="000018A4"/>
    <w:rsid w:val="00001B94"/>
    <w:rsid w:val="00002068"/>
    <w:rsid w:val="00002B3D"/>
    <w:rsid w:val="00002DBE"/>
    <w:rsid w:val="00003008"/>
    <w:rsid w:val="000032B8"/>
    <w:rsid w:val="0000336B"/>
    <w:rsid w:val="000034BA"/>
    <w:rsid w:val="00003C18"/>
    <w:rsid w:val="00003EF8"/>
    <w:rsid w:val="00004090"/>
    <w:rsid w:val="000041BA"/>
    <w:rsid w:val="00004B6A"/>
    <w:rsid w:val="00004BA3"/>
    <w:rsid w:val="000054A6"/>
    <w:rsid w:val="0000581A"/>
    <w:rsid w:val="00005B8B"/>
    <w:rsid w:val="00005F53"/>
    <w:rsid w:val="00006968"/>
    <w:rsid w:val="00006B52"/>
    <w:rsid w:val="00007AFE"/>
    <w:rsid w:val="00007B5E"/>
    <w:rsid w:val="00007BC1"/>
    <w:rsid w:val="00007E5F"/>
    <w:rsid w:val="00010081"/>
    <w:rsid w:val="00010808"/>
    <w:rsid w:val="00010B04"/>
    <w:rsid w:val="00010E18"/>
    <w:rsid w:val="00011EDD"/>
    <w:rsid w:val="000120E9"/>
    <w:rsid w:val="00012A28"/>
    <w:rsid w:val="00012E58"/>
    <w:rsid w:val="00012FD8"/>
    <w:rsid w:val="00013594"/>
    <w:rsid w:val="00013BDD"/>
    <w:rsid w:val="00013C83"/>
    <w:rsid w:val="000140CD"/>
    <w:rsid w:val="0001418E"/>
    <w:rsid w:val="000141F6"/>
    <w:rsid w:val="00014838"/>
    <w:rsid w:val="00015122"/>
    <w:rsid w:val="00015386"/>
    <w:rsid w:val="00015728"/>
    <w:rsid w:val="00015C76"/>
    <w:rsid w:val="000160B1"/>
    <w:rsid w:val="00016232"/>
    <w:rsid w:val="00016D45"/>
    <w:rsid w:val="00016D92"/>
    <w:rsid w:val="00017666"/>
    <w:rsid w:val="00017EF4"/>
    <w:rsid w:val="00020D0E"/>
    <w:rsid w:val="00021883"/>
    <w:rsid w:val="0002202E"/>
    <w:rsid w:val="00022518"/>
    <w:rsid w:val="00022A03"/>
    <w:rsid w:val="00022EA0"/>
    <w:rsid w:val="0002317B"/>
    <w:rsid w:val="000233CB"/>
    <w:rsid w:val="000234EC"/>
    <w:rsid w:val="00023B36"/>
    <w:rsid w:val="00023D54"/>
    <w:rsid w:val="000242D8"/>
    <w:rsid w:val="00024E17"/>
    <w:rsid w:val="00025688"/>
    <w:rsid w:val="0002586D"/>
    <w:rsid w:val="0002588B"/>
    <w:rsid w:val="00025A69"/>
    <w:rsid w:val="00025D59"/>
    <w:rsid w:val="00025E80"/>
    <w:rsid w:val="00025E9D"/>
    <w:rsid w:val="000260A8"/>
    <w:rsid w:val="00026173"/>
    <w:rsid w:val="00026322"/>
    <w:rsid w:val="000267B8"/>
    <w:rsid w:val="00027120"/>
    <w:rsid w:val="000275AD"/>
    <w:rsid w:val="000277FE"/>
    <w:rsid w:val="00027A31"/>
    <w:rsid w:val="00027C3B"/>
    <w:rsid w:val="00027E88"/>
    <w:rsid w:val="00027FF4"/>
    <w:rsid w:val="00030236"/>
    <w:rsid w:val="0003054F"/>
    <w:rsid w:val="00030D0A"/>
    <w:rsid w:val="000313F5"/>
    <w:rsid w:val="00031B99"/>
    <w:rsid w:val="00031C04"/>
    <w:rsid w:val="00031DB3"/>
    <w:rsid w:val="0003200B"/>
    <w:rsid w:val="00032DA9"/>
    <w:rsid w:val="00032F3F"/>
    <w:rsid w:val="00033440"/>
    <w:rsid w:val="00033BD2"/>
    <w:rsid w:val="00034676"/>
    <w:rsid w:val="00034C20"/>
    <w:rsid w:val="00034D65"/>
    <w:rsid w:val="00034F66"/>
    <w:rsid w:val="000350F1"/>
    <w:rsid w:val="00035970"/>
    <w:rsid w:val="00035BBD"/>
    <w:rsid w:val="000363E6"/>
    <w:rsid w:val="000364E3"/>
    <w:rsid w:val="0003660A"/>
    <w:rsid w:val="00037449"/>
    <w:rsid w:val="000376A3"/>
    <w:rsid w:val="00037862"/>
    <w:rsid w:val="00037D0D"/>
    <w:rsid w:val="00037F1F"/>
    <w:rsid w:val="00040A3D"/>
    <w:rsid w:val="00040A84"/>
    <w:rsid w:val="00040CBD"/>
    <w:rsid w:val="00041201"/>
    <w:rsid w:val="00041DD7"/>
    <w:rsid w:val="000420F2"/>
    <w:rsid w:val="00042147"/>
    <w:rsid w:val="000425A4"/>
    <w:rsid w:val="000425B5"/>
    <w:rsid w:val="000428F8"/>
    <w:rsid w:val="00042A98"/>
    <w:rsid w:val="00043469"/>
    <w:rsid w:val="000434D9"/>
    <w:rsid w:val="00043583"/>
    <w:rsid w:val="000435DA"/>
    <w:rsid w:val="000438FF"/>
    <w:rsid w:val="00043D8F"/>
    <w:rsid w:val="0004405F"/>
    <w:rsid w:val="00044D3E"/>
    <w:rsid w:val="00045111"/>
    <w:rsid w:val="000452B1"/>
    <w:rsid w:val="000458CA"/>
    <w:rsid w:val="00045ACA"/>
    <w:rsid w:val="00045B2A"/>
    <w:rsid w:val="000461D4"/>
    <w:rsid w:val="00046526"/>
    <w:rsid w:val="00046554"/>
    <w:rsid w:val="00046E5F"/>
    <w:rsid w:val="000475AA"/>
    <w:rsid w:val="00047906"/>
    <w:rsid w:val="00047DD3"/>
    <w:rsid w:val="000503CB"/>
    <w:rsid w:val="0005094C"/>
    <w:rsid w:val="00050F89"/>
    <w:rsid w:val="000522A8"/>
    <w:rsid w:val="0005249C"/>
    <w:rsid w:val="00052B5E"/>
    <w:rsid w:val="0005339C"/>
    <w:rsid w:val="0005385B"/>
    <w:rsid w:val="00053C2A"/>
    <w:rsid w:val="00054533"/>
    <w:rsid w:val="000546A9"/>
    <w:rsid w:val="00054868"/>
    <w:rsid w:val="00054C05"/>
    <w:rsid w:val="00054D9C"/>
    <w:rsid w:val="00055697"/>
    <w:rsid w:val="000564FF"/>
    <w:rsid w:val="00056B90"/>
    <w:rsid w:val="00056D98"/>
    <w:rsid w:val="00056DCF"/>
    <w:rsid w:val="00057708"/>
    <w:rsid w:val="00057BAE"/>
    <w:rsid w:val="0006020B"/>
    <w:rsid w:val="000604A2"/>
    <w:rsid w:val="00060AE7"/>
    <w:rsid w:val="00060DDB"/>
    <w:rsid w:val="000610F7"/>
    <w:rsid w:val="00061150"/>
    <w:rsid w:val="00061B44"/>
    <w:rsid w:val="00061D38"/>
    <w:rsid w:val="00061DE9"/>
    <w:rsid w:val="00062626"/>
    <w:rsid w:val="0006362B"/>
    <w:rsid w:val="000641DD"/>
    <w:rsid w:val="000648BA"/>
    <w:rsid w:val="000648DB"/>
    <w:rsid w:val="00064C5A"/>
    <w:rsid w:val="00064EB8"/>
    <w:rsid w:val="0006512E"/>
    <w:rsid w:val="00066015"/>
    <w:rsid w:val="000660A1"/>
    <w:rsid w:val="00066F3E"/>
    <w:rsid w:val="000671CB"/>
    <w:rsid w:val="000672EE"/>
    <w:rsid w:val="00067474"/>
    <w:rsid w:val="00070014"/>
    <w:rsid w:val="000706C9"/>
    <w:rsid w:val="0007129E"/>
    <w:rsid w:val="000718F3"/>
    <w:rsid w:val="00071B89"/>
    <w:rsid w:val="0007213E"/>
    <w:rsid w:val="00073F40"/>
    <w:rsid w:val="000743FC"/>
    <w:rsid w:val="000749D9"/>
    <w:rsid w:val="00074EFE"/>
    <w:rsid w:val="000752C8"/>
    <w:rsid w:val="000752F2"/>
    <w:rsid w:val="0007545B"/>
    <w:rsid w:val="00075C30"/>
    <w:rsid w:val="00075D44"/>
    <w:rsid w:val="000760E1"/>
    <w:rsid w:val="00076157"/>
    <w:rsid w:val="0007683E"/>
    <w:rsid w:val="00076CF3"/>
    <w:rsid w:val="000771C2"/>
    <w:rsid w:val="00077905"/>
    <w:rsid w:val="00077B49"/>
    <w:rsid w:val="0008041E"/>
    <w:rsid w:val="00080A25"/>
    <w:rsid w:val="000814DC"/>
    <w:rsid w:val="000815F9"/>
    <w:rsid w:val="0008191E"/>
    <w:rsid w:val="00082B12"/>
    <w:rsid w:val="00082BDF"/>
    <w:rsid w:val="00082C72"/>
    <w:rsid w:val="00082D21"/>
    <w:rsid w:val="00082E4A"/>
    <w:rsid w:val="000831B4"/>
    <w:rsid w:val="00083454"/>
    <w:rsid w:val="000838E7"/>
    <w:rsid w:val="0008391D"/>
    <w:rsid w:val="000844A8"/>
    <w:rsid w:val="00084C0B"/>
    <w:rsid w:val="00085A2E"/>
    <w:rsid w:val="00085B3E"/>
    <w:rsid w:val="00086B12"/>
    <w:rsid w:val="0009035A"/>
    <w:rsid w:val="000908D5"/>
    <w:rsid w:val="00090C0B"/>
    <w:rsid w:val="00090C3C"/>
    <w:rsid w:val="00090D17"/>
    <w:rsid w:val="00091544"/>
    <w:rsid w:val="000916CC"/>
    <w:rsid w:val="00092365"/>
    <w:rsid w:val="00092C89"/>
    <w:rsid w:val="0009312A"/>
    <w:rsid w:val="000933FB"/>
    <w:rsid w:val="0009394E"/>
    <w:rsid w:val="000939BD"/>
    <w:rsid w:val="0009480E"/>
    <w:rsid w:val="0009489C"/>
    <w:rsid w:val="000949D7"/>
    <w:rsid w:val="00095701"/>
    <w:rsid w:val="00095823"/>
    <w:rsid w:val="00095A54"/>
    <w:rsid w:val="000961BD"/>
    <w:rsid w:val="000962C5"/>
    <w:rsid w:val="00096484"/>
    <w:rsid w:val="000964E7"/>
    <w:rsid w:val="00096A0C"/>
    <w:rsid w:val="00096C9E"/>
    <w:rsid w:val="00097101"/>
    <w:rsid w:val="0009735C"/>
    <w:rsid w:val="00097C23"/>
    <w:rsid w:val="000A0014"/>
    <w:rsid w:val="000A0567"/>
    <w:rsid w:val="000A0727"/>
    <w:rsid w:val="000A08F9"/>
    <w:rsid w:val="000A1E01"/>
    <w:rsid w:val="000A295D"/>
    <w:rsid w:val="000A2B8D"/>
    <w:rsid w:val="000A3379"/>
    <w:rsid w:val="000A39D3"/>
    <w:rsid w:val="000A4C43"/>
    <w:rsid w:val="000A4DFB"/>
    <w:rsid w:val="000A4E56"/>
    <w:rsid w:val="000A4F0A"/>
    <w:rsid w:val="000A4FD4"/>
    <w:rsid w:val="000A566D"/>
    <w:rsid w:val="000A5812"/>
    <w:rsid w:val="000A6535"/>
    <w:rsid w:val="000A662C"/>
    <w:rsid w:val="000A694F"/>
    <w:rsid w:val="000A6A48"/>
    <w:rsid w:val="000A6CD5"/>
    <w:rsid w:val="000B026B"/>
    <w:rsid w:val="000B0BBD"/>
    <w:rsid w:val="000B0F3A"/>
    <w:rsid w:val="000B2056"/>
    <w:rsid w:val="000B210D"/>
    <w:rsid w:val="000B2D7E"/>
    <w:rsid w:val="000B3482"/>
    <w:rsid w:val="000B3768"/>
    <w:rsid w:val="000B41A2"/>
    <w:rsid w:val="000B5A94"/>
    <w:rsid w:val="000B5ABB"/>
    <w:rsid w:val="000B5B4A"/>
    <w:rsid w:val="000B6108"/>
    <w:rsid w:val="000B6BA4"/>
    <w:rsid w:val="000B6DE9"/>
    <w:rsid w:val="000B7514"/>
    <w:rsid w:val="000B7AEA"/>
    <w:rsid w:val="000C0215"/>
    <w:rsid w:val="000C0A95"/>
    <w:rsid w:val="000C0C42"/>
    <w:rsid w:val="000C0DBB"/>
    <w:rsid w:val="000C1876"/>
    <w:rsid w:val="000C1CE0"/>
    <w:rsid w:val="000C2550"/>
    <w:rsid w:val="000C343E"/>
    <w:rsid w:val="000C3DAF"/>
    <w:rsid w:val="000C442F"/>
    <w:rsid w:val="000C4689"/>
    <w:rsid w:val="000C4B74"/>
    <w:rsid w:val="000C5044"/>
    <w:rsid w:val="000C5093"/>
    <w:rsid w:val="000C5701"/>
    <w:rsid w:val="000C5914"/>
    <w:rsid w:val="000C5924"/>
    <w:rsid w:val="000C69E2"/>
    <w:rsid w:val="000C6AD8"/>
    <w:rsid w:val="000C6BF2"/>
    <w:rsid w:val="000C7216"/>
    <w:rsid w:val="000C7422"/>
    <w:rsid w:val="000C749B"/>
    <w:rsid w:val="000C75A5"/>
    <w:rsid w:val="000C776C"/>
    <w:rsid w:val="000C7D90"/>
    <w:rsid w:val="000D13D1"/>
    <w:rsid w:val="000D169B"/>
    <w:rsid w:val="000D18A1"/>
    <w:rsid w:val="000D2D57"/>
    <w:rsid w:val="000D393C"/>
    <w:rsid w:val="000D4785"/>
    <w:rsid w:val="000D498C"/>
    <w:rsid w:val="000D620E"/>
    <w:rsid w:val="000D631A"/>
    <w:rsid w:val="000D67CC"/>
    <w:rsid w:val="000D75AE"/>
    <w:rsid w:val="000D75DD"/>
    <w:rsid w:val="000D78D5"/>
    <w:rsid w:val="000E0147"/>
    <w:rsid w:val="000E060E"/>
    <w:rsid w:val="000E1059"/>
    <w:rsid w:val="000E112C"/>
    <w:rsid w:val="000E11A9"/>
    <w:rsid w:val="000E12F6"/>
    <w:rsid w:val="000E150E"/>
    <w:rsid w:val="000E183C"/>
    <w:rsid w:val="000E1D2E"/>
    <w:rsid w:val="000E1D30"/>
    <w:rsid w:val="000E1D81"/>
    <w:rsid w:val="000E1DF1"/>
    <w:rsid w:val="000E1E3F"/>
    <w:rsid w:val="000E21C8"/>
    <w:rsid w:val="000E2290"/>
    <w:rsid w:val="000E22D2"/>
    <w:rsid w:val="000E24C2"/>
    <w:rsid w:val="000E2542"/>
    <w:rsid w:val="000E2ACD"/>
    <w:rsid w:val="000E2D74"/>
    <w:rsid w:val="000E31BB"/>
    <w:rsid w:val="000E3740"/>
    <w:rsid w:val="000E3B65"/>
    <w:rsid w:val="000E44D8"/>
    <w:rsid w:val="000E4559"/>
    <w:rsid w:val="000E4644"/>
    <w:rsid w:val="000E49D9"/>
    <w:rsid w:val="000E4A1D"/>
    <w:rsid w:val="000E5557"/>
    <w:rsid w:val="000E5823"/>
    <w:rsid w:val="000E5AEB"/>
    <w:rsid w:val="000E5EB6"/>
    <w:rsid w:val="000E624F"/>
    <w:rsid w:val="000E62F7"/>
    <w:rsid w:val="000E6D9E"/>
    <w:rsid w:val="000E6DD9"/>
    <w:rsid w:val="000E757D"/>
    <w:rsid w:val="000E7998"/>
    <w:rsid w:val="000E7A9A"/>
    <w:rsid w:val="000E7AB0"/>
    <w:rsid w:val="000F0800"/>
    <w:rsid w:val="000F09EC"/>
    <w:rsid w:val="000F0EF4"/>
    <w:rsid w:val="000F12EB"/>
    <w:rsid w:val="000F1437"/>
    <w:rsid w:val="000F147F"/>
    <w:rsid w:val="000F162C"/>
    <w:rsid w:val="000F1998"/>
    <w:rsid w:val="000F2137"/>
    <w:rsid w:val="000F2C32"/>
    <w:rsid w:val="000F2C7D"/>
    <w:rsid w:val="000F3528"/>
    <w:rsid w:val="000F3546"/>
    <w:rsid w:val="000F4394"/>
    <w:rsid w:val="000F462D"/>
    <w:rsid w:val="000F4DC2"/>
    <w:rsid w:val="000F51C7"/>
    <w:rsid w:val="000F53C0"/>
    <w:rsid w:val="000F5560"/>
    <w:rsid w:val="000F5EE7"/>
    <w:rsid w:val="000F5FED"/>
    <w:rsid w:val="000F6255"/>
    <w:rsid w:val="000F64B3"/>
    <w:rsid w:val="0010022D"/>
    <w:rsid w:val="0010081C"/>
    <w:rsid w:val="00100BA1"/>
    <w:rsid w:val="00101DBD"/>
    <w:rsid w:val="001020C5"/>
    <w:rsid w:val="001024A8"/>
    <w:rsid w:val="001025D4"/>
    <w:rsid w:val="00102C2E"/>
    <w:rsid w:val="00102F8E"/>
    <w:rsid w:val="001031BF"/>
    <w:rsid w:val="001031C6"/>
    <w:rsid w:val="001034DC"/>
    <w:rsid w:val="00103B69"/>
    <w:rsid w:val="00104C8F"/>
    <w:rsid w:val="00105061"/>
    <w:rsid w:val="001055AC"/>
    <w:rsid w:val="0010590D"/>
    <w:rsid w:val="0010591D"/>
    <w:rsid w:val="001067B3"/>
    <w:rsid w:val="001069A1"/>
    <w:rsid w:val="00106A3A"/>
    <w:rsid w:val="00106A71"/>
    <w:rsid w:val="00106F6B"/>
    <w:rsid w:val="0010714E"/>
    <w:rsid w:val="001079CD"/>
    <w:rsid w:val="00110CD1"/>
    <w:rsid w:val="0011184C"/>
    <w:rsid w:val="00111DCD"/>
    <w:rsid w:val="001123E9"/>
    <w:rsid w:val="00112BF1"/>
    <w:rsid w:val="00112E3A"/>
    <w:rsid w:val="001131C4"/>
    <w:rsid w:val="001133E2"/>
    <w:rsid w:val="00114168"/>
    <w:rsid w:val="0011427B"/>
    <w:rsid w:val="001146FB"/>
    <w:rsid w:val="00114807"/>
    <w:rsid w:val="00114E0F"/>
    <w:rsid w:val="00114EEF"/>
    <w:rsid w:val="00114F6B"/>
    <w:rsid w:val="001151A4"/>
    <w:rsid w:val="00115525"/>
    <w:rsid w:val="00115C1E"/>
    <w:rsid w:val="00116877"/>
    <w:rsid w:val="001168C5"/>
    <w:rsid w:val="00116D1A"/>
    <w:rsid w:val="00117273"/>
    <w:rsid w:val="001178A5"/>
    <w:rsid w:val="00117929"/>
    <w:rsid w:val="00117E95"/>
    <w:rsid w:val="001202CD"/>
    <w:rsid w:val="00120755"/>
    <w:rsid w:val="0012089F"/>
    <w:rsid w:val="00120A13"/>
    <w:rsid w:val="00121413"/>
    <w:rsid w:val="00122529"/>
    <w:rsid w:val="001227B7"/>
    <w:rsid w:val="00122BC5"/>
    <w:rsid w:val="00122C9F"/>
    <w:rsid w:val="00123C6D"/>
    <w:rsid w:val="0012475C"/>
    <w:rsid w:val="00124CD8"/>
    <w:rsid w:val="00124F04"/>
    <w:rsid w:val="00125493"/>
    <w:rsid w:val="001254A1"/>
    <w:rsid w:val="00125577"/>
    <w:rsid w:val="00125E91"/>
    <w:rsid w:val="00126304"/>
    <w:rsid w:val="0012630E"/>
    <w:rsid w:val="001263B0"/>
    <w:rsid w:val="001269EE"/>
    <w:rsid w:val="00126ABA"/>
    <w:rsid w:val="00127AB6"/>
    <w:rsid w:val="00130138"/>
    <w:rsid w:val="00130367"/>
    <w:rsid w:val="0013046E"/>
    <w:rsid w:val="001305EC"/>
    <w:rsid w:val="00131786"/>
    <w:rsid w:val="001319C9"/>
    <w:rsid w:val="0013247F"/>
    <w:rsid w:val="00132528"/>
    <w:rsid w:val="00132C98"/>
    <w:rsid w:val="00134658"/>
    <w:rsid w:val="00134DB8"/>
    <w:rsid w:val="00134DF8"/>
    <w:rsid w:val="001352F3"/>
    <w:rsid w:val="00135412"/>
    <w:rsid w:val="001356FD"/>
    <w:rsid w:val="00135FFF"/>
    <w:rsid w:val="00136AC7"/>
    <w:rsid w:val="00136BE9"/>
    <w:rsid w:val="00136C62"/>
    <w:rsid w:val="00137606"/>
    <w:rsid w:val="00140F22"/>
    <w:rsid w:val="0014175B"/>
    <w:rsid w:val="00141F17"/>
    <w:rsid w:val="001427EE"/>
    <w:rsid w:val="00142A8F"/>
    <w:rsid w:val="001431AD"/>
    <w:rsid w:val="00143491"/>
    <w:rsid w:val="00143DB5"/>
    <w:rsid w:val="0014456A"/>
    <w:rsid w:val="001447C9"/>
    <w:rsid w:val="00144FA2"/>
    <w:rsid w:val="00145A8C"/>
    <w:rsid w:val="00145F01"/>
    <w:rsid w:val="00146468"/>
    <w:rsid w:val="00146F8B"/>
    <w:rsid w:val="00147590"/>
    <w:rsid w:val="00147AC2"/>
    <w:rsid w:val="00147E03"/>
    <w:rsid w:val="001516DC"/>
    <w:rsid w:val="001518B4"/>
    <w:rsid w:val="00151B73"/>
    <w:rsid w:val="00152431"/>
    <w:rsid w:val="00152819"/>
    <w:rsid w:val="00152839"/>
    <w:rsid w:val="0015291C"/>
    <w:rsid w:val="00152C2C"/>
    <w:rsid w:val="00152C91"/>
    <w:rsid w:val="001530F8"/>
    <w:rsid w:val="00153269"/>
    <w:rsid w:val="001532C8"/>
    <w:rsid w:val="0015353B"/>
    <w:rsid w:val="00153EA3"/>
    <w:rsid w:val="0015403F"/>
    <w:rsid w:val="00154623"/>
    <w:rsid w:val="0015472C"/>
    <w:rsid w:val="001550D9"/>
    <w:rsid w:val="00155999"/>
    <w:rsid w:val="00155A72"/>
    <w:rsid w:val="00155F8A"/>
    <w:rsid w:val="001560F8"/>
    <w:rsid w:val="001569A3"/>
    <w:rsid w:val="0015716C"/>
    <w:rsid w:val="001578B1"/>
    <w:rsid w:val="00157DB6"/>
    <w:rsid w:val="00160554"/>
    <w:rsid w:val="00160BF6"/>
    <w:rsid w:val="00160C9D"/>
    <w:rsid w:val="00160CF7"/>
    <w:rsid w:val="00160EA3"/>
    <w:rsid w:val="00161151"/>
    <w:rsid w:val="00161573"/>
    <w:rsid w:val="00161D87"/>
    <w:rsid w:val="00161E66"/>
    <w:rsid w:val="00163248"/>
    <w:rsid w:val="0016324B"/>
    <w:rsid w:val="001633AB"/>
    <w:rsid w:val="00163787"/>
    <w:rsid w:val="0016458F"/>
    <w:rsid w:val="0016479C"/>
    <w:rsid w:val="0016480B"/>
    <w:rsid w:val="0016489A"/>
    <w:rsid w:val="00165482"/>
    <w:rsid w:val="00165766"/>
    <w:rsid w:val="001657B0"/>
    <w:rsid w:val="0016654A"/>
    <w:rsid w:val="001667A5"/>
    <w:rsid w:val="00166802"/>
    <w:rsid w:val="00166D09"/>
    <w:rsid w:val="00166FDC"/>
    <w:rsid w:val="00167358"/>
    <w:rsid w:val="0016769C"/>
    <w:rsid w:val="00167A68"/>
    <w:rsid w:val="00170709"/>
    <w:rsid w:val="00171CE0"/>
    <w:rsid w:val="00171EEE"/>
    <w:rsid w:val="00171FD6"/>
    <w:rsid w:val="00172422"/>
    <w:rsid w:val="00173245"/>
    <w:rsid w:val="00173825"/>
    <w:rsid w:val="0017390A"/>
    <w:rsid w:val="00173946"/>
    <w:rsid w:val="00173CCE"/>
    <w:rsid w:val="00173FD1"/>
    <w:rsid w:val="001750F4"/>
    <w:rsid w:val="00175D84"/>
    <w:rsid w:val="001767E7"/>
    <w:rsid w:val="001771E2"/>
    <w:rsid w:val="00177533"/>
    <w:rsid w:val="0017774C"/>
    <w:rsid w:val="00177847"/>
    <w:rsid w:val="0017788D"/>
    <w:rsid w:val="00177A38"/>
    <w:rsid w:val="00177B6B"/>
    <w:rsid w:val="00180427"/>
    <w:rsid w:val="00180D85"/>
    <w:rsid w:val="00180FD5"/>
    <w:rsid w:val="00181B03"/>
    <w:rsid w:val="001822E2"/>
    <w:rsid w:val="0018310B"/>
    <w:rsid w:val="00183703"/>
    <w:rsid w:val="00184119"/>
    <w:rsid w:val="00184E53"/>
    <w:rsid w:val="00184EF7"/>
    <w:rsid w:val="00185142"/>
    <w:rsid w:val="0018575B"/>
    <w:rsid w:val="00186481"/>
    <w:rsid w:val="00186784"/>
    <w:rsid w:val="001869FE"/>
    <w:rsid w:val="00186B5E"/>
    <w:rsid w:val="00187140"/>
    <w:rsid w:val="00187452"/>
    <w:rsid w:val="0018745B"/>
    <w:rsid w:val="00187581"/>
    <w:rsid w:val="00187A65"/>
    <w:rsid w:val="00190545"/>
    <w:rsid w:val="0019057B"/>
    <w:rsid w:val="00190A62"/>
    <w:rsid w:val="001912CA"/>
    <w:rsid w:val="00191BA9"/>
    <w:rsid w:val="00191D99"/>
    <w:rsid w:val="00192366"/>
    <w:rsid w:val="00192722"/>
    <w:rsid w:val="00192DD6"/>
    <w:rsid w:val="00193142"/>
    <w:rsid w:val="0019349A"/>
    <w:rsid w:val="00194104"/>
    <w:rsid w:val="001941D6"/>
    <w:rsid w:val="00194323"/>
    <w:rsid w:val="00194997"/>
    <w:rsid w:val="00195D73"/>
    <w:rsid w:val="00196897"/>
    <w:rsid w:val="0019756F"/>
    <w:rsid w:val="00197827"/>
    <w:rsid w:val="00197C0A"/>
    <w:rsid w:val="001A131B"/>
    <w:rsid w:val="001A149E"/>
    <w:rsid w:val="001A19EF"/>
    <w:rsid w:val="001A1B49"/>
    <w:rsid w:val="001A1F18"/>
    <w:rsid w:val="001A2491"/>
    <w:rsid w:val="001A2C86"/>
    <w:rsid w:val="001A2CCB"/>
    <w:rsid w:val="001A32F2"/>
    <w:rsid w:val="001A3435"/>
    <w:rsid w:val="001A42F2"/>
    <w:rsid w:val="001A468C"/>
    <w:rsid w:val="001A62C3"/>
    <w:rsid w:val="001A6509"/>
    <w:rsid w:val="001A6B8D"/>
    <w:rsid w:val="001A7188"/>
    <w:rsid w:val="001A774F"/>
    <w:rsid w:val="001A77EF"/>
    <w:rsid w:val="001B06E8"/>
    <w:rsid w:val="001B14D8"/>
    <w:rsid w:val="001B1AA0"/>
    <w:rsid w:val="001B1BA7"/>
    <w:rsid w:val="001B1F9F"/>
    <w:rsid w:val="001B21D7"/>
    <w:rsid w:val="001B2AC2"/>
    <w:rsid w:val="001B2CB8"/>
    <w:rsid w:val="001B374B"/>
    <w:rsid w:val="001B47E4"/>
    <w:rsid w:val="001B494E"/>
    <w:rsid w:val="001B4AD0"/>
    <w:rsid w:val="001B4DD1"/>
    <w:rsid w:val="001B5435"/>
    <w:rsid w:val="001B5EB2"/>
    <w:rsid w:val="001B629D"/>
    <w:rsid w:val="001B62F0"/>
    <w:rsid w:val="001B63E1"/>
    <w:rsid w:val="001B6425"/>
    <w:rsid w:val="001B6854"/>
    <w:rsid w:val="001B6878"/>
    <w:rsid w:val="001B6B4F"/>
    <w:rsid w:val="001B7118"/>
    <w:rsid w:val="001B7424"/>
    <w:rsid w:val="001B7571"/>
    <w:rsid w:val="001B776D"/>
    <w:rsid w:val="001B77F3"/>
    <w:rsid w:val="001B7FF1"/>
    <w:rsid w:val="001C1338"/>
    <w:rsid w:val="001C1B86"/>
    <w:rsid w:val="001C1C22"/>
    <w:rsid w:val="001C245F"/>
    <w:rsid w:val="001C2EC8"/>
    <w:rsid w:val="001C38B3"/>
    <w:rsid w:val="001C43F3"/>
    <w:rsid w:val="001C4896"/>
    <w:rsid w:val="001C4BD5"/>
    <w:rsid w:val="001C5A83"/>
    <w:rsid w:val="001C5B9D"/>
    <w:rsid w:val="001C5F66"/>
    <w:rsid w:val="001C688B"/>
    <w:rsid w:val="001C6A8C"/>
    <w:rsid w:val="001C70FD"/>
    <w:rsid w:val="001C76B8"/>
    <w:rsid w:val="001C7EE6"/>
    <w:rsid w:val="001D03FD"/>
    <w:rsid w:val="001D09C3"/>
    <w:rsid w:val="001D1107"/>
    <w:rsid w:val="001D17EE"/>
    <w:rsid w:val="001D181F"/>
    <w:rsid w:val="001D1B0E"/>
    <w:rsid w:val="001D1E66"/>
    <w:rsid w:val="001D1F83"/>
    <w:rsid w:val="001D216A"/>
    <w:rsid w:val="001D2F79"/>
    <w:rsid w:val="001D3441"/>
    <w:rsid w:val="001D3566"/>
    <w:rsid w:val="001D3D67"/>
    <w:rsid w:val="001D3EA5"/>
    <w:rsid w:val="001D3F15"/>
    <w:rsid w:val="001D3F55"/>
    <w:rsid w:val="001D4219"/>
    <w:rsid w:val="001D4468"/>
    <w:rsid w:val="001D480A"/>
    <w:rsid w:val="001D4940"/>
    <w:rsid w:val="001D6317"/>
    <w:rsid w:val="001D6831"/>
    <w:rsid w:val="001D6998"/>
    <w:rsid w:val="001D6C7E"/>
    <w:rsid w:val="001D70C5"/>
    <w:rsid w:val="001D7656"/>
    <w:rsid w:val="001D7AE2"/>
    <w:rsid w:val="001D7AE7"/>
    <w:rsid w:val="001E0203"/>
    <w:rsid w:val="001E05B1"/>
    <w:rsid w:val="001E0A2C"/>
    <w:rsid w:val="001E10C2"/>
    <w:rsid w:val="001E1B61"/>
    <w:rsid w:val="001E1D21"/>
    <w:rsid w:val="001E2112"/>
    <w:rsid w:val="001E229C"/>
    <w:rsid w:val="001E232D"/>
    <w:rsid w:val="001E2434"/>
    <w:rsid w:val="001E3C2E"/>
    <w:rsid w:val="001E410D"/>
    <w:rsid w:val="001E430F"/>
    <w:rsid w:val="001E44E5"/>
    <w:rsid w:val="001E4DDF"/>
    <w:rsid w:val="001E4FE3"/>
    <w:rsid w:val="001E510C"/>
    <w:rsid w:val="001E57C1"/>
    <w:rsid w:val="001E651C"/>
    <w:rsid w:val="001E6933"/>
    <w:rsid w:val="001E6CC1"/>
    <w:rsid w:val="001E7B25"/>
    <w:rsid w:val="001F0419"/>
    <w:rsid w:val="001F0A0F"/>
    <w:rsid w:val="001F0ABE"/>
    <w:rsid w:val="001F0D1F"/>
    <w:rsid w:val="001F1311"/>
    <w:rsid w:val="001F2FDB"/>
    <w:rsid w:val="001F3365"/>
    <w:rsid w:val="001F3783"/>
    <w:rsid w:val="001F4069"/>
    <w:rsid w:val="001F4079"/>
    <w:rsid w:val="001F467A"/>
    <w:rsid w:val="001F4B0F"/>
    <w:rsid w:val="001F4D24"/>
    <w:rsid w:val="001F582B"/>
    <w:rsid w:val="001F5AEC"/>
    <w:rsid w:val="001F5D58"/>
    <w:rsid w:val="001F6483"/>
    <w:rsid w:val="001F67FA"/>
    <w:rsid w:val="001F69B5"/>
    <w:rsid w:val="001F6C9F"/>
    <w:rsid w:val="001F7A64"/>
    <w:rsid w:val="001F7AB0"/>
    <w:rsid w:val="001F7FA9"/>
    <w:rsid w:val="002001A9"/>
    <w:rsid w:val="002002A0"/>
    <w:rsid w:val="00200411"/>
    <w:rsid w:val="00200419"/>
    <w:rsid w:val="00200514"/>
    <w:rsid w:val="0020140A"/>
    <w:rsid w:val="00201783"/>
    <w:rsid w:val="00201B80"/>
    <w:rsid w:val="002027CE"/>
    <w:rsid w:val="00203A97"/>
    <w:rsid w:val="00203E3C"/>
    <w:rsid w:val="00204032"/>
    <w:rsid w:val="00204518"/>
    <w:rsid w:val="002048B9"/>
    <w:rsid w:val="00204A3B"/>
    <w:rsid w:val="00204CC6"/>
    <w:rsid w:val="00204E84"/>
    <w:rsid w:val="0020526F"/>
    <w:rsid w:val="00205A31"/>
    <w:rsid w:val="00206DAF"/>
    <w:rsid w:val="00207327"/>
    <w:rsid w:val="00207F15"/>
    <w:rsid w:val="00210229"/>
    <w:rsid w:val="0021036A"/>
    <w:rsid w:val="0021052D"/>
    <w:rsid w:val="00212066"/>
    <w:rsid w:val="002120ED"/>
    <w:rsid w:val="00213358"/>
    <w:rsid w:val="002136D4"/>
    <w:rsid w:val="00213DE7"/>
    <w:rsid w:val="00213E33"/>
    <w:rsid w:val="00214D5C"/>
    <w:rsid w:val="002150F2"/>
    <w:rsid w:val="00216C0E"/>
    <w:rsid w:val="00216D25"/>
    <w:rsid w:val="00216E7F"/>
    <w:rsid w:val="00216F27"/>
    <w:rsid w:val="00217701"/>
    <w:rsid w:val="002179A6"/>
    <w:rsid w:val="00217B78"/>
    <w:rsid w:val="00220429"/>
    <w:rsid w:val="00220AB2"/>
    <w:rsid w:val="00220F8C"/>
    <w:rsid w:val="0022153B"/>
    <w:rsid w:val="0022181B"/>
    <w:rsid w:val="00221ADE"/>
    <w:rsid w:val="00221EC0"/>
    <w:rsid w:val="00222232"/>
    <w:rsid w:val="002222B9"/>
    <w:rsid w:val="00222C17"/>
    <w:rsid w:val="0022318F"/>
    <w:rsid w:val="00223650"/>
    <w:rsid w:val="0022367B"/>
    <w:rsid w:val="00223798"/>
    <w:rsid w:val="00223C57"/>
    <w:rsid w:val="00223C6E"/>
    <w:rsid w:val="00224299"/>
    <w:rsid w:val="00224C6B"/>
    <w:rsid w:val="00224C92"/>
    <w:rsid w:val="0022535F"/>
    <w:rsid w:val="002255B4"/>
    <w:rsid w:val="00225B7D"/>
    <w:rsid w:val="002261FE"/>
    <w:rsid w:val="00226714"/>
    <w:rsid w:val="00226917"/>
    <w:rsid w:val="00226981"/>
    <w:rsid w:val="00226E1D"/>
    <w:rsid w:val="002275E9"/>
    <w:rsid w:val="00227B20"/>
    <w:rsid w:val="00227C5A"/>
    <w:rsid w:val="00227F3D"/>
    <w:rsid w:val="002303F0"/>
    <w:rsid w:val="00230CD5"/>
    <w:rsid w:val="00231AE3"/>
    <w:rsid w:val="00232026"/>
    <w:rsid w:val="002323F9"/>
    <w:rsid w:val="00232473"/>
    <w:rsid w:val="00232630"/>
    <w:rsid w:val="00232BCD"/>
    <w:rsid w:val="00233030"/>
    <w:rsid w:val="002330AA"/>
    <w:rsid w:val="002330BC"/>
    <w:rsid w:val="00233BFF"/>
    <w:rsid w:val="00234DCA"/>
    <w:rsid w:val="00234F5C"/>
    <w:rsid w:val="00235215"/>
    <w:rsid w:val="0023643F"/>
    <w:rsid w:val="0023659D"/>
    <w:rsid w:val="00236C21"/>
    <w:rsid w:val="00237719"/>
    <w:rsid w:val="00237B03"/>
    <w:rsid w:val="0024064F"/>
    <w:rsid w:val="00240AE2"/>
    <w:rsid w:val="00240DD2"/>
    <w:rsid w:val="00241882"/>
    <w:rsid w:val="00241DF8"/>
    <w:rsid w:val="00241E32"/>
    <w:rsid w:val="00241F2F"/>
    <w:rsid w:val="00241FB1"/>
    <w:rsid w:val="00242458"/>
    <w:rsid w:val="0024292C"/>
    <w:rsid w:val="00242C58"/>
    <w:rsid w:val="00243434"/>
    <w:rsid w:val="00243E25"/>
    <w:rsid w:val="0024458A"/>
    <w:rsid w:val="00245074"/>
    <w:rsid w:val="00245188"/>
    <w:rsid w:val="002459F1"/>
    <w:rsid w:val="00245A8D"/>
    <w:rsid w:val="00245AB8"/>
    <w:rsid w:val="002462ED"/>
    <w:rsid w:val="0024653C"/>
    <w:rsid w:val="00246AEF"/>
    <w:rsid w:val="00246B27"/>
    <w:rsid w:val="0024713D"/>
    <w:rsid w:val="00247CCB"/>
    <w:rsid w:val="00247D3F"/>
    <w:rsid w:val="002509A5"/>
    <w:rsid w:val="00250FBF"/>
    <w:rsid w:val="00251087"/>
    <w:rsid w:val="002513AF"/>
    <w:rsid w:val="00252922"/>
    <w:rsid w:val="002529BA"/>
    <w:rsid w:val="00253B7F"/>
    <w:rsid w:val="0025404B"/>
    <w:rsid w:val="00254301"/>
    <w:rsid w:val="00254794"/>
    <w:rsid w:val="00254999"/>
    <w:rsid w:val="00254A62"/>
    <w:rsid w:val="00254F7B"/>
    <w:rsid w:val="002553C3"/>
    <w:rsid w:val="00255C51"/>
    <w:rsid w:val="00255FD9"/>
    <w:rsid w:val="00256018"/>
    <w:rsid w:val="00256310"/>
    <w:rsid w:val="002565D2"/>
    <w:rsid w:val="00256994"/>
    <w:rsid w:val="00256C8F"/>
    <w:rsid w:val="00257533"/>
    <w:rsid w:val="002575D1"/>
    <w:rsid w:val="00257A6C"/>
    <w:rsid w:val="0026074F"/>
    <w:rsid w:val="002614AF"/>
    <w:rsid w:val="00261D44"/>
    <w:rsid w:val="0026265F"/>
    <w:rsid w:val="002626DD"/>
    <w:rsid w:val="0026286B"/>
    <w:rsid w:val="002634C2"/>
    <w:rsid w:val="00263D6B"/>
    <w:rsid w:val="00263FAB"/>
    <w:rsid w:val="002640DA"/>
    <w:rsid w:val="00264302"/>
    <w:rsid w:val="002644E5"/>
    <w:rsid w:val="0026501B"/>
    <w:rsid w:val="0026512D"/>
    <w:rsid w:val="00265215"/>
    <w:rsid w:val="00265636"/>
    <w:rsid w:val="002659F0"/>
    <w:rsid w:val="00265D7B"/>
    <w:rsid w:val="00265F5C"/>
    <w:rsid w:val="00266885"/>
    <w:rsid w:val="00266ECC"/>
    <w:rsid w:val="00267B37"/>
    <w:rsid w:val="00267EA1"/>
    <w:rsid w:val="00270970"/>
    <w:rsid w:val="00270D28"/>
    <w:rsid w:val="00271041"/>
    <w:rsid w:val="0027196B"/>
    <w:rsid w:val="00271DEF"/>
    <w:rsid w:val="0027377A"/>
    <w:rsid w:val="00273E8E"/>
    <w:rsid w:val="00274307"/>
    <w:rsid w:val="0027467A"/>
    <w:rsid w:val="00275CBD"/>
    <w:rsid w:val="002765B8"/>
    <w:rsid w:val="002765BB"/>
    <w:rsid w:val="00276941"/>
    <w:rsid w:val="00276EA0"/>
    <w:rsid w:val="002770C8"/>
    <w:rsid w:val="00277321"/>
    <w:rsid w:val="00277571"/>
    <w:rsid w:val="002777E8"/>
    <w:rsid w:val="00277BFC"/>
    <w:rsid w:val="002807AE"/>
    <w:rsid w:val="00280D67"/>
    <w:rsid w:val="00281620"/>
    <w:rsid w:val="002819D5"/>
    <w:rsid w:val="00281A31"/>
    <w:rsid w:val="00281D41"/>
    <w:rsid w:val="00281F0C"/>
    <w:rsid w:val="002820EF"/>
    <w:rsid w:val="002823C8"/>
    <w:rsid w:val="00282B2F"/>
    <w:rsid w:val="00282C8F"/>
    <w:rsid w:val="00282E9F"/>
    <w:rsid w:val="00283001"/>
    <w:rsid w:val="0028342F"/>
    <w:rsid w:val="00283556"/>
    <w:rsid w:val="002842D3"/>
    <w:rsid w:val="00284850"/>
    <w:rsid w:val="00284EC3"/>
    <w:rsid w:val="00284EE2"/>
    <w:rsid w:val="00285132"/>
    <w:rsid w:val="002855B6"/>
    <w:rsid w:val="0028642C"/>
    <w:rsid w:val="002865C0"/>
    <w:rsid w:val="00286770"/>
    <w:rsid w:val="00286BC9"/>
    <w:rsid w:val="00286BDE"/>
    <w:rsid w:val="00286FA9"/>
    <w:rsid w:val="0028769E"/>
    <w:rsid w:val="0028775D"/>
    <w:rsid w:val="00290036"/>
    <w:rsid w:val="002901C2"/>
    <w:rsid w:val="00290F29"/>
    <w:rsid w:val="002911F9"/>
    <w:rsid w:val="0029159C"/>
    <w:rsid w:val="002928AD"/>
    <w:rsid w:val="00292C7E"/>
    <w:rsid w:val="00292D84"/>
    <w:rsid w:val="00293021"/>
    <w:rsid w:val="00293416"/>
    <w:rsid w:val="002937CA"/>
    <w:rsid w:val="0029405E"/>
    <w:rsid w:val="002957D2"/>
    <w:rsid w:val="00295BF1"/>
    <w:rsid w:val="00295F0B"/>
    <w:rsid w:val="00296046"/>
    <w:rsid w:val="0029662B"/>
    <w:rsid w:val="00296972"/>
    <w:rsid w:val="00296C4B"/>
    <w:rsid w:val="00296DA5"/>
    <w:rsid w:val="002975D4"/>
    <w:rsid w:val="00297F28"/>
    <w:rsid w:val="002A0773"/>
    <w:rsid w:val="002A0BEB"/>
    <w:rsid w:val="002A10B2"/>
    <w:rsid w:val="002A1658"/>
    <w:rsid w:val="002A16AC"/>
    <w:rsid w:val="002A1B81"/>
    <w:rsid w:val="002A1C2B"/>
    <w:rsid w:val="002A3120"/>
    <w:rsid w:val="002A340C"/>
    <w:rsid w:val="002A443D"/>
    <w:rsid w:val="002A4564"/>
    <w:rsid w:val="002A517E"/>
    <w:rsid w:val="002A558A"/>
    <w:rsid w:val="002A61F4"/>
    <w:rsid w:val="002A6568"/>
    <w:rsid w:val="002A684E"/>
    <w:rsid w:val="002A6D44"/>
    <w:rsid w:val="002A71A3"/>
    <w:rsid w:val="002A74AB"/>
    <w:rsid w:val="002A7751"/>
    <w:rsid w:val="002A7962"/>
    <w:rsid w:val="002A7DFE"/>
    <w:rsid w:val="002A7FBA"/>
    <w:rsid w:val="002B0452"/>
    <w:rsid w:val="002B05E2"/>
    <w:rsid w:val="002B06AE"/>
    <w:rsid w:val="002B06B6"/>
    <w:rsid w:val="002B0C1A"/>
    <w:rsid w:val="002B0DA1"/>
    <w:rsid w:val="002B1860"/>
    <w:rsid w:val="002B3009"/>
    <w:rsid w:val="002B3124"/>
    <w:rsid w:val="002B32CF"/>
    <w:rsid w:val="002B35DE"/>
    <w:rsid w:val="002B3724"/>
    <w:rsid w:val="002B3A23"/>
    <w:rsid w:val="002B3B18"/>
    <w:rsid w:val="002B4150"/>
    <w:rsid w:val="002B4915"/>
    <w:rsid w:val="002B4CF9"/>
    <w:rsid w:val="002B4D07"/>
    <w:rsid w:val="002B65D5"/>
    <w:rsid w:val="002B6737"/>
    <w:rsid w:val="002B6CD3"/>
    <w:rsid w:val="002B7736"/>
    <w:rsid w:val="002B7C83"/>
    <w:rsid w:val="002C03E9"/>
    <w:rsid w:val="002C0461"/>
    <w:rsid w:val="002C08C9"/>
    <w:rsid w:val="002C194A"/>
    <w:rsid w:val="002C1F65"/>
    <w:rsid w:val="002C26C9"/>
    <w:rsid w:val="002C2BD5"/>
    <w:rsid w:val="002C2C51"/>
    <w:rsid w:val="002C2EEC"/>
    <w:rsid w:val="002C36AE"/>
    <w:rsid w:val="002C375E"/>
    <w:rsid w:val="002C3870"/>
    <w:rsid w:val="002C4489"/>
    <w:rsid w:val="002C56B1"/>
    <w:rsid w:val="002C5AAD"/>
    <w:rsid w:val="002C5E57"/>
    <w:rsid w:val="002C6013"/>
    <w:rsid w:val="002C6BA3"/>
    <w:rsid w:val="002C7324"/>
    <w:rsid w:val="002C74FB"/>
    <w:rsid w:val="002C7976"/>
    <w:rsid w:val="002C7DC8"/>
    <w:rsid w:val="002D092A"/>
    <w:rsid w:val="002D0E67"/>
    <w:rsid w:val="002D133E"/>
    <w:rsid w:val="002D1944"/>
    <w:rsid w:val="002D23F4"/>
    <w:rsid w:val="002D2809"/>
    <w:rsid w:val="002D33B5"/>
    <w:rsid w:val="002D33FF"/>
    <w:rsid w:val="002D3640"/>
    <w:rsid w:val="002D375C"/>
    <w:rsid w:val="002D3DDF"/>
    <w:rsid w:val="002D4050"/>
    <w:rsid w:val="002D40A0"/>
    <w:rsid w:val="002D4AB1"/>
    <w:rsid w:val="002D5672"/>
    <w:rsid w:val="002D56AE"/>
    <w:rsid w:val="002D573C"/>
    <w:rsid w:val="002D59A2"/>
    <w:rsid w:val="002D5E34"/>
    <w:rsid w:val="002D6A97"/>
    <w:rsid w:val="002D77CC"/>
    <w:rsid w:val="002D7878"/>
    <w:rsid w:val="002D7AA4"/>
    <w:rsid w:val="002D7D32"/>
    <w:rsid w:val="002E07BE"/>
    <w:rsid w:val="002E10D9"/>
    <w:rsid w:val="002E1519"/>
    <w:rsid w:val="002E15D5"/>
    <w:rsid w:val="002E1C67"/>
    <w:rsid w:val="002E1F6B"/>
    <w:rsid w:val="002E217E"/>
    <w:rsid w:val="002E24D4"/>
    <w:rsid w:val="002E2802"/>
    <w:rsid w:val="002E3139"/>
    <w:rsid w:val="002E3420"/>
    <w:rsid w:val="002E36ED"/>
    <w:rsid w:val="002E3B38"/>
    <w:rsid w:val="002E4191"/>
    <w:rsid w:val="002E4203"/>
    <w:rsid w:val="002E4324"/>
    <w:rsid w:val="002E43BE"/>
    <w:rsid w:val="002E559F"/>
    <w:rsid w:val="002E5DF3"/>
    <w:rsid w:val="002E6019"/>
    <w:rsid w:val="002E61D4"/>
    <w:rsid w:val="002E656F"/>
    <w:rsid w:val="002E6C25"/>
    <w:rsid w:val="002E7303"/>
    <w:rsid w:val="002E7987"/>
    <w:rsid w:val="002E7B4E"/>
    <w:rsid w:val="002E7F67"/>
    <w:rsid w:val="002F007D"/>
    <w:rsid w:val="002F0436"/>
    <w:rsid w:val="002F064C"/>
    <w:rsid w:val="002F1024"/>
    <w:rsid w:val="002F1473"/>
    <w:rsid w:val="002F14D8"/>
    <w:rsid w:val="002F19D2"/>
    <w:rsid w:val="002F30D9"/>
    <w:rsid w:val="002F31E4"/>
    <w:rsid w:val="002F32B1"/>
    <w:rsid w:val="002F3F01"/>
    <w:rsid w:val="002F405F"/>
    <w:rsid w:val="002F4290"/>
    <w:rsid w:val="002F42D2"/>
    <w:rsid w:val="002F4641"/>
    <w:rsid w:val="002F4A45"/>
    <w:rsid w:val="002F4AB3"/>
    <w:rsid w:val="002F4B5C"/>
    <w:rsid w:val="002F5A53"/>
    <w:rsid w:val="002F5BD3"/>
    <w:rsid w:val="002F5C51"/>
    <w:rsid w:val="002F65E1"/>
    <w:rsid w:val="002F6ABE"/>
    <w:rsid w:val="002F7244"/>
    <w:rsid w:val="002F787A"/>
    <w:rsid w:val="002F7A3C"/>
    <w:rsid w:val="00300978"/>
    <w:rsid w:val="00300CC7"/>
    <w:rsid w:val="00300F06"/>
    <w:rsid w:val="0030129D"/>
    <w:rsid w:val="003018ED"/>
    <w:rsid w:val="00301B6A"/>
    <w:rsid w:val="00301E8D"/>
    <w:rsid w:val="00302315"/>
    <w:rsid w:val="00302361"/>
    <w:rsid w:val="00303650"/>
    <w:rsid w:val="00303897"/>
    <w:rsid w:val="003045D2"/>
    <w:rsid w:val="00304FEF"/>
    <w:rsid w:val="00305558"/>
    <w:rsid w:val="00305C80"/>
    <w:rsid w:val="00305FF4"/>
    <w:rsid w:val="00306F3E"/>
    <w:rsid w:val="00307E1C"/>
    <w:rsid w:val="00307E51"/>
    <w:rsid w:val="0031046B"/>
    <w:rsid w:val="00310AE2"/>
    <w:rsid w:val="00310DCA"/>
    <w:rsid w:val="003113A5"/>
    <w:rsid w:val="00311568"/>
    <w:rsid w:val="0031156F"/>
    <w:rsid w:val="00311971"/>
    <w:rsid w:val="003119CA"/>
    <w:rsid w:val="0031303D"/>
    <w:rsid w:val="003140C1"/>
    <w:rsid w:val="00314161"/>
    <w:rsid w:val="00314967"/>
    <w:rsid w:val="00314F15"/>
    <w:rsid w:val="0031526A"/>
    <w:rsid w:val="0031551C"/>
    <w:rsid w:val="00315760"/>
    <w:rsid w:val="0031586B"/>
    <w:rsid w:val="00315913"/>
    <w:rsid w:val="00315DC0"/>
    <w:rsid w:val="00316394"/>
    <w:rsid w:val="003166DA"/>
    <w:rsid w:val="00316B57"/>
    <w:rsid w:val="00316DE8"/>
    <w:rsid w:val="00317AF3"/>
    <w:rsid w:val="00317FA3"/>
    <w:rsid w:val="003203C4"/>
    <w:rsid w:val="00320881"/>
    <w:rsid w:val="00321854"/>
    <w:rsid w:val="00322240"/>
    <w:rsid w:val="00322433"/>
    <w:rsid w:val="00322BB3"/>
    <w:rsid w:val="00323321"/>
    <w:rsid w:val="00323C60"/>
    <w:rsid w:val="00324EEC"/>
    <w:rsid w:val="00325492"/>
    <w:rsid w:val="003257BD"/>
    <w:rsid w:val="003258BA"/>
    <w:rsid w:val="00325C61"/>
    <w:rsid w:val="00325F8D"/>
    <w:rsid w:val="003264F3"/>
    <w:rsid w:val="0032670F"/>
    <w:rsid w:val="0032678B"/>
    <w:rsid w:val="0032697A"/>
    <w:rsid w:val="00326C9D"/>
    <w:rsid w:val="003270DE"/>
    <w:rsid w:val="00330779"/>
    <w:rsid w:val="0033093F"/>
    <w:rsid w:val="00330A61"/>
    <w:rsid w:val="003315DB"/>
    <w:rsid w:val="00331A81"/>
    <w:rsid w:val="00332289"/>
    <w:rsid w:val="00332955"/>
    <w:rsid w:val="003329E8"/>
    <w:rsid w:val="00332A7B"/>
    <w:rsid w:val="003334E5"/>
    <w:rsid w:val="00333C39"/>
    <w:rsid w:val="00334267"/>
    <w:rsid w:val="003345EB"/>
    <w:rsid w:val="00334885"/>
    <w:rsid w:val="00334A02"/>
    <w:rsid w:val="00334BBE"/>
    <w:rsid w:val="00335367"/>
    <w:rsid w:val="003355CF"/>
    <w:rsid w:val="00335675"/>
    <w:rsid w:val="00335708"/>
    <w:rsid w:val="0033596B"/>
    <w:rsid w:val="00335BA2"/>
    <w:rsid w:val="00335C76"/>
    <w:rsid w:val="00335D5B"/>
    <w:rsid w:val="00335E60"/>
    <w:rsid w:val="003365A5"/>
    <w:rsid w:val="003373E6"/>
    <w:rsid w:val="003375CD"/>
    <w:rsid w:val="00337B30"/>
    <w:rsid w:val="00340013"/>
    <w:rsid w:val="00340135"/>
    <w:rsid w:val="00340AB0"/>
    <w:rsid w:val="00340B9D"/>
    <w:rsid w:val="003410C4"/>
    <w:rsid w:val="00341781"/>
    <w:rsid w:val="00341CEF"/>
    <w:rsid w:val="0034205D"/>
    <w:rsid w:val="003429D1"/>
    <w:rsid w:val="00342BB1"/>
    <w:rsid w:val="00342E8F"/>
    <w:rsid w:val="00342F69"/>
    <w:rsid w:val="00343084"/>
    <w:rsid w:val="003438B2"/>
    <w:rsid w:val="00343AFF"/>
    <w:rsid w:val="00344090"/>
    <w:rsid w:val="00344974"/>
    <w:rsid w:val="003449F3"/>
    <w:rsid w:val="00345750"/>
    <w:rsid w:val="00346207"/>
    <w:rsid w:val="003474FD"/>
    <w:rsid w:val="0035005A"/>
    <w:rsid w:val="003507B0"/>
    <w:rsid w:val="00350B49"/>
    <w:rsid w:val="0035120B"/>
    <w:rsid w:val="003519EC"/>
    <w:rsid w:val="00351A20"/>
    <w:rsid w:val="00351E21"/>
    <w:rsid w:val="0035276C"/>
    <w:rsid w:val="003529A1"/>
    <w:rsid w:val="00352B08"/>
    <w:rsid w:val="00353383"/>
    <w:rsid w:val="00353EAD"/>
    <w:rsid w:val="0035461D"/>
    <w:rsid w:val="00354D40"/>
    <w:rsid w:val="00355B27"/>
    <w:rsid w:val="00355ED4"/>
    <w:rsid w:val="00356858"/>
    <w:rsid w:val="0035696E"/>
    <w:rsid w:val="00356B13"/>
    <w:rsid w:val="00356B97"/>
    <w:rsid w:val="00357317"/>
    <w:rsid w:val="003576E7"/>
    <w:rsid w:val="00357B72"/>
    <w:rsid w:val="00357C3D"/>
    <w:rsid w:val="00357C4C"/>
    <w:rsid w:val="0036012F"/>
    <w:rsid w:val="003607A3"/>
    <w:rsid w:val="00360B98"/>
    <w:rsid w:val="00360F41"/>
    <w:rsid w:val="00360F4B"/>
    <w:rsid w:val="00361A6B"/>
    <w:rsid w:val="00361C68"/>
    <w:rsid w:val="00361E4B"/>
    <w:rsid w:val="0036206F"/>
    <w:rsid w:val="00362093"/>
    <w:rsid w:val="00362389"/>
    <w:rsid w:val="003623B4"/>
    <w:rsid w:val="00362BC9"/>
    <w:rsid w:val="00363028"/>
    <w:rsid w:val="00363509"/>
    <w:rsid w:val="00363654"/>
    <w:rsid w:val="00363DFE"/>
    <w:rsid w:val="003643D5"/>
    <w:rsid w:val="00364981"/>
    <w:rsid w:val="003650D1"/>
    <w:rsid w:val="003653DE"/>
    <w:rsid w:val="0036594B"/>
    <w:rsid w:val="00365D02"/>
    <w:rsid w:val="00365F20"/>
    <w:rsid w:val="00366505"/>
    <w:rsid w:val="003665EF"/>
    <w:rsid w:val="0036662F"/>
    <w:rsid w:val="0036745E"/>
    <w:rsid w:val="00367D73"/>
    <w:rsid w:val="003713DF"/>
    <w:rsid w:val="003715F9"/>
    <w:rsid w:val="00371BEB"/>
    <w:rsid w:val="00371E6D"/>
    <w:rsid w:val="00371F76"/>
    <w:rsid w:val="003720D0"/>
    <w:rsid w:val="0037236C"/>
    <w:rsid w:val="00372D01"/>
    <w:rsid w:val="00372D65"/>
    <w:rsid w:val="00373272"/>
    <w:rsid w:val="00373472"/>
    <w:rsid w:val="003734EC"/>
    <w:rsid w:val="00373691"/>
    <w:rsid w:val="00374BC1"/>
    <w:rsid w:val="003750F2"/>
    <w:rsid w:val="00375143"/>
    <w:rsid w:val="0037572B"/>
    <w:rsid w:val="003759F7"/>
    <w:rsid w:val="003764D6"/>
    <w:rsid w:val="00376C98"/>
    <w:rsid w:val="003770FE"/>
    <w:rsid w:val="0037785F"/>
    <w:rsid w:val="00377A7A"/>
    <w:rsid w:val="00381DAB"/>
    <w:rsid w:val="00382206"/>
    <w:rsid w:val="003823C3"/>
    <w:rsid w:val="00382522"/>
    <w:rsid w:val="0038457F"/>
    <w:rsid w:val="00384A75"/>
    <w:rsid w:val="00384CF9"/>
    <w:rsid w:val="00384E81"/>
    <w:rsid w:val="00385D9E"/>
    <w:rsid w:val="00386141"/>
    <w:rsid w:val="0038625B"/>
    <w:rsid w:val="00386974"/>
    <w:rsid w:val="003869A7"/>
    <w:rsid w:val="003871A5"/>
    <w:rsid w:val="003874F3"/>
    <w:rsid w:val="00387AAF"/>
    <w:rsid w:val="00387F2F"/>
    <w:rsid w:val="00390566"/>
    <w:rsid w:val="003909C0"/>
    <w:rsid w:val="00390FC5"/>
    <w:rsid w:val="003911A7"/>
    <w:rsid w:val="003913E3"/>
    <w:rsid w:val="00391C96"/>
    <w:rsid w:val="00391CD7"/>
    <w:rsid w:val="00391D7F"/>
    <w:rsid w:val="003920F8"/>
    <w:rsid w:val="00392289"/>
    <w:rsid w:val="00393997"/>
    <w:rsid w:val="00393E80"/>
    <w:rsid w:val="003951F2"/>
    <w:rsid w:val="00395B79"/>
    <w:rsid w:val="003963F1"/>
    <w:rsid w:val="00396501"/>
    <w:rsid w:val="003965E8"/>
    <w:rsid w:val="00396C4D"/>
    <w:rsid w:val="00397284"/>
    <w:rsid w:val="003973FD"/>
    <w:rsid w:val="0039745E"/>
    <w:rsid w:val="0039758B"/>
    <w:rsid w:val="0039767D"/>
    <w:rsid w:val="00397A05"/>
    <w:rsid w:val="00397CC4"/>
    <w:rsid w:val="003A0A9F"/>
    <w:rsid w:val="003A0B10"/>
    <w:rsid w:val="003A1A22"/>
    <w:rsid w:val="003A1FA4"/>
    <w:rsid w:val="003A2090"/>
    <w:rsid w:val="003A2A70"/>
    <w:rsid w:val="003A3454"/>
    <w:rsid w:val="003A353E"/>
    <w:rsid w:val="003A3683"/>
    <w:rsid w:val="003A36D9"/>
    <w:rsid w:val="003A4D95"/>
    <w:rsid w:val="003A4F61"/>
    <w:rsid w:val="003A534E"/>
    <w:rsid w:val="003A5AE8"/>
    <w:rsid w:val="003A60E0"/>
    <w:rsid w:val="003A66A9"/>
    <w:rsid w:val="003A66DA"/>
    <w:rsid w:val="003A6C4F"/>
    <w:rsid w:val="003A6FA2"/>
    <w:rsid w:val="003A731D"/>
    <w:rsid w:val="003A7396"/>
    <w:rsid w:val="003A751B"/>
    <w:rsid w:val="003A7B3D"/>
    <w:rsid w:val="003B066C"/>
    <w:rsid w:val="003B06C6"/>
    <w:rsid w:val="003B15CF"/>
    <w:rsid w:val="003B1773"/>
    <w:rsid w:val="003B198B"/>
    <w:rsid w:val="003B19A3"/>
    <w:rsid w:val="003B1B04"/>
    <w:rsid w:val="003B1BE7"/>
    <w:rsid w:val="003B1DF0"/>
    <w:rsid w:val="003B226E"/>
    <w:rsid w:val="003B2439"/>
    <w:rsid w:val="003B26AD"/>
    <w:rsid w:val="003B2EE6"/>
    <w:rsid w:val="003B5936"/>
    <w:rsid w:val="003B5E47"/>
    <w:rsid w:val="003B5EBB"/>
    <w:rsid w:val="003B6837"/>
    <w:rsid w:val="003B6EDE"/>
    <w:rsid w:val="003B6EE4"/>
    <w:rsid w:val="003B7EC9"/>
    <w:rsid w:val="003C0A1F"/>
    <w:rsid w:val="003C140C"/>
    <w:rsid w:val="003C1886"/>
    <w:rsid w:val="003C25C5"/>
    <w:rsid w:val="003C2A3C"/>
    <w:rsid w:val="003C4112"/>
    <w:rsid w:val="003C5143"/>
    <w:rsid w:val="003C56B6"/>
    <w:rsid w:val="003C56FA"/>
    <w:rsid w:val="003C5904"/>
    <w:rsid w:val="003C5FAD"/>
    <w:rsid w:val="003C6EBE"/>
    <w:rsid w:val="003C76E3"/>
    <w:rsid w:val="003C7D29"/>
    <w:rsid w:val="003D0A15"/>
    <w:rsid w:val="003D0BB3"/>
    <w:rsid w:val="003D0EAA"/>
    <w:rsid w:val="003D0F82"/>
    <w:rsid w:val="003D172B"/>
    <w:rsid w:val="003D1816"/>
    <w:rsid w:val="003D2A09"/>
    <w:rsid w:val="003D2BDE"/>
    <w:rsid w:val="003D3078"/>
    <w:rsid w:val="003D338C"/>
    <w:rsid w:val="003D3540"/>
    <w:rsid w:val="003D35DA"/>
    <w:rsid w:val="003D36DC"/>
    <w:rsid w:val="003D3764"/>
    <w:rsid w:val="003D3D36"/>
    <w:rsid w:val="003D3FCC"/>
    <w:rsid w:val="003D4FB5"/>
    <w:rsid w:val="003D5EAC"/>
    <w:rsid w:val="003D67C3"/>
    <w:rsid w:val="003D7A57"/>
    <w:rsid w:val="003D7E16"/>
    <w:rsid w:val="003E043C"/>
    <w:rsid w:val="003E0600"/>
    <w:rsid w:val="003E0706"/>
    <w:rsid w:val="003E0844"/>
    <w:rsid w:val="003E0917"/>
    <w:rsid w:val="003E1373"/>
    <w:rsid w:val="003E15C5"/>
    <w:rsid w:val="003E1950"/>
    <w:rsid w:val="003E1DAB"/>
    <w:rsid w:val="003E1E40"/>
    <w:rsid w:val="003E2380"/>
    <w:rsid w:val="003E23B3"/>
    <w:rsid w:val="003E2651"/>
    <w:rsid w:val="003E2661"/>
    <w:rsid w:val="003E2A99"/>
    <w:rsid w:val="003E3458"/>
    <w:rsid w:val="003E48EC"/>
    <w:rsid w:val="003E49C3"/>
    <w:rsid w:val="003E4A78"/>
    <w:rsid w:val="003E5471"/>
    <w:rsid w:val="003E57BA"/>
    <w:rsid w:val="003E5E04"/>
    <w:rsid w:val="003E6C38"/>
    <w:rsid w:val="003E7F23"/>
    <w:rsid w:val="003E7F8F"/>
    <w:rsid w:val="003F0456"/>
    <w:rsid w:val="003F0C0D"/>
    <w:rsid w:val="003F0E32"/>
    <w:rsid w:val="003F1109"/>
    <w:rsid w:val="003F1485"/>
    <w:rsid w:val="003F207C"/>
    <w:rsid w:val="003F295E"/>
    <w:rsid w:val="003F2CC2"/>
    <w:rsid w:val="003F3B31"/>
    <w:rsid w:val="003F3E43"/>
    <w:rsid w:val="003F3F14"/>
    <w:rsid w:val="003F3FDE"/>
    <w:rsid w:val="003F40D0"/>
    <w:rsid w:val="003F447C"/>
    <w:rsid w:val="003F48F0"/>
    <w:rsid w:val="003F4CDE"/>
    <w:rsid w:val="003F51A5"/>
    <w:rsid w:val="003F52B7"/>
    <w:rsid w:val="003F62DB"/>
    <w:rsid w:val="003F67DB"/>
    <w:rsid w:val="003F729A"/>
    <w:rsid w:val="003F753F"/>
    <w:rsid w:val="003F7C63"/>
    <w:rsid w:val="003F7E0D"/>
    <w:rsid w:val="00401952"/>
    <w:rsid w:val="00401A63"/>
    <w:rsid w:val="00401AA6"/>
    <w:rsid w:val="00401AEC"/>
    <w:rsid w:val="00401EB6"/>
    <w:rsid w:val="00402EB2"/>
    <w:rsid w:val="00403B7B"/>
    <w:rsid w:val="00403FDF"/>
    <w:rsid w:val="00406C65"/>
    <w:rsid w:val="00406D65"/>
    <w:rsid w:val="004070B2"/>
    <w:rsid w:val="00407360"/>
    <w:rsid w:val="004074E8"/>
    <w:rsid w:val="0040761A"/>
    <w:rsid w:val="00407AFE"/>
    <w:rsid w:val="00407C92"/>
    <w:rsid w:val="00407D04"/>
    <w:rsid w:val="00410240"/>
    <w:rsid w:val="004103D2"/>
    <w:rsid w:val="00410573"/>
    <w:rsid w:val="00410654"/>
    <w:rsid w:val="00410CB4"/>
    <w:rsid w:val="00411558"/>
    <w:rsid w:val="00411B05"/>
    <w:rsid w:val="00411B6D"/>
    <w:rsid w:val="00412258"/>
    <w:rsid w:val="00412EE1"/>
    <w:rsid w:val="0041332F"/>
    <w:rsid w:val="0041339A"/>
    <w:rsid w:val="00413538"/>
    <w:rsid w:val="00413712"/>
    <w:rsid w:val="00413F79"/>
    <w:rsid w:val="004147EB"/>
    <w:rsid w:val="00414E37"/>
    <w:rsid w:val="00415982"/>
    <w:rsid w:val="00415B60"/>
    <w:rsid w:val="004162F1"/>
    <w:rsid w:val="00416A29"/>
    <w:rsid w:val="00416BA7"/>
    <w:rsid w:val="00416C62"/>
    <w:rsid w:val="004171C1"/>
    <w:rsid w:val="004174DA"/>
    <w:rsid w:val="0041787A"/>
    <w:rsid w:val="00417A9F"/>
    <w:rsid w:val="00417C5B"/>
    <w:rsid w:val="00420058"/>
    <w:rsid w:val="004204AE"/>
    <w:rsid w:val="00420FC4"/>
    <w:rsid w:val="004211B8"/>
    <w:rsid w:val="00421AF0"/>
    <w:rsid w:val="00421BFD"/>
    <w:rsid w:val="00421F1A"/>
    <w:rsid w:val="00422AA4"/>
    <w:rsid w:val="0042317E"/>
    <w:rsid w:val="004238F6"/>
    <w:rsid w:val="00423E8D"/>
    <w:rsid w:val="00423EC8"/>
    <w:rsid w:val="00424866"/>
    <w:rsid w:val="004252F5"/>
    <w:rsid w:val="00425340"/>
    <w:rsid w:val="00425917"/>
    <w:rsid w:val="0042598E"/>
    <w:rsid w:val="00425F65"/>
    <w:rsid w:val="00426254"/>
    <w:rsid w:val="004265B4"/>
    <w:rsid w:val="0042665A"/>
    <w:rsid w:val="0042674E"/>
    <w:rsid w:val="00426A9A"/>
    <w:rsid w:val="00427436"/>
    <w:rsid w:val="004274DB"/>
    <w:rsid w:val="004274FF"/>
    <w:rsid w:val="00427CEC"/>
    <w:rsid w:val="00430B31"/>
    <w:rsid w:val="00430FCD"/>
    <w:rsid w:val="00431587"/>
    <w:rsid w:val="00431D6F"/>
    <w:rsid w:val="00432754"/>
    <w:rsid w:val="0043299E"/>
    <w:rsid w:val="004333E9"/>
    <w:rsid w:val="0043356D"/>
    <w:rsid w:val="00433E97"/>
    <w:rsid w:val="0043407E"/>
    <w:rsid w:val="004341CB"/>
    <w:rsid w:val="00434361"/>
    <w:rsid w:val="0043479E"/>
    <w:rsid w:val="0043524D"/>
    <w:rsid w:val="0043527D"/>
    <w:rsid w:val="0043527E"/>
    <w:rsid w:val="00435D0E"/>
    <w:rsid w:val="00435F04"/>
    <w:rsid w:val="004360B5"/>
    <w:rsid w:val="0043629F"/>
    <w:rsid w:val="00437319"/>
    <w:rsid w:val="004378C4"/>
    <w:rsid w:val="004405FD"/>
    <w:rsid w:val="0044077F"/>
    <w:rsid w:val="00440B9F"/>
    <w:rsid w:val="00440D55"/>
    <w:rsid w:val="00440DBD"/>
    <w:rsid w:val="00440E1C"/>
    <w:rsid w:val="004415E0"/>
    <w:rsid w:val="0044171E"/>
    <w:rsid w:val="00441DE5"/>
    <w:rsid w:val="004426AA"/>
    <w:rsid w:val="00442CA3"/>
    <w:rsid w:val="00443052"/>
    <w:rsid w:val="00443325"/>
    <w:rsid w:val="00443A53"/>
    <w:rsid w:val="00443B53"/>
    <w:rsid w:val="004444EA"/>
    <w:rsid w:val="00444554"/>
    <w:rsid w:val="00444960"/>
    <w:rsid w:val="004456BA"/>
    <w:rsid w:val="004461D0"/>
    <w:rsid w:val="00446529"/>
    <w:rsid w:val="00446644"/>
    <w:rsid w:val="00446CB7"/>
    <w:rsid w:val="00447368"/>
    <w:rsid w:val="00447DA8"/>
    <w:rsid w:val="004506E2"/>
    <w:rsid w:val="00450B18"/>
    <w:rsid w:val="00450F04"/>
    <w:rsid w:val="00451740"/>
    <w:rsid w:val="00451CAF"/>
    <w:rsid w:val="004522A1"/>
    <w:rsid w:val="004523AA"/>
    <w:rsid w:val="0045258C"/>
    <w:rsid w:val="0045262A"/>
    <w:rsid w:val="00452F6B"/>
    <w:rsid w:val="00453E18"/>
    <w:rsid w:val="00454FB1"/>
    <w:rsid w:val="0045531D"/>
    <w:rsid w:val="00455512"/>
    <w:rsid w:val="00455A78"/>
    <w:rsid w:val="00455DC8"/>
    <w:rsid w:val="004567D7"/>
    <w:rsid w:val="00456819"/>
    <w:rsid w:val="00456BE2"/>
    <w:rsid w:val="00456CCE"/>
    <w:rsid w:val="00457B45"/>
    <w:rsid w:val="00461DF6"/>
    <w:rsid w:val="00462800"/>
    <w:rsid w:val="004629D6"/>
    <w:rsid w:val="00462BC8"/>
    <w:rsid w:val="0046347D"/>
    <w:rsid w:val="00463509"/>
    <w:rsid w:val="004635A5"/>
    <w:rsid w:val="00463B9A"/>
    <w:rsid w:val="00463E3C"/>
    <w:rsid w:val="00463ED9"/>
    <w:rsid w:val="00463F1A"/>
    <w:rsid w:val="00463FD4"/>
    <w:rsid w:val="004647DE"/>
    <w:rsid w:val="0046490B"/>
    <w:rsid w:val="00464952"/>
    <w:rsid w:val="00464EF3"/>
    <w:rsid w:val="004657A5"/>
    <w:rsid w:val="00465A9B"/>
    <w:rsid w:val="00465C8D"/>
    <w:rsid w:val="00466C72"/>
    <w:rsid w:val="00467295"/>
    <w:rsid w:val="004674BA"/>
    <w:rsid w:val="00467F8E"/>
    <w:rsid w:val="00470FA8"/>
    <w:rsid w:val="00471997"/>
    <w:rsid w:val="0047232E"/>
    <w:rsid w:val="00472BF9"/>
    <w:rsid w:val="00472EA9"/>
    <w:rsid w:val="004731EC"/>
    <w:rsid w:val="00473568"/>
    <w:rsid w:val="00473E95"/>
    <w:rsid w:val="00473E98"/>
    <w:rsid w:val="00473F73"/>
    <w:rsid w:val="00474957"/>
    <w:rsid w:val="0047603B"/>
    <w:rsid w:val="0047647E"/>
    <w:rsid w:val="004769A0"/>
    <w:rsid w:val="00476C31"/>
    <w:rsid w:val="0047764C"/>
    <w:rsid w:val="0047767F"/>
    <w:rsid w:val="00477CAD"/>
    <w:rsid w:val="00480AC5"/>
    <w:rsid w:val="00480D8A"/>
    <w:rsid w:val="00481670"/>
    <w:rsid w:val="004818BD"/>
    <w:rsid w:val="004819BA"/>
    <w:rsid w:val="00481E93"/>
    <w:rsid w:val="00482404"/>
    <w:rsid w:val="004828B0"/>
    <w:rsid w:val="00482A6E"/>
    <w:rsid w:val="00482E90"/>
    <w:rsid w:val="004831F3"/>
    <w:rsid w:val="00483415"/>
    <w:rsid w:val="0048351D"/>
    <w:rsid w:val="004837FD"/>
    <w:rsid w:val="004839D8"/>
    <w:rsid w:val="00483E9D"/>
    <w:rsid w:val="00484038"/>
    <w:rsid w:val="00484D04"/>
    <w:rsid w:val="0048594D"/>
    <w:rsid w:val="00486B3C"/>
    <w:rsid w:val="004871AE"/>
    <w:rsid w:val="00487782"/>
    <w:rsid w:val="004878FC"/>
    <w:rsid w:val="00490876"/>
    <w:rsid w:val="004908CF"/>
    <w:rsid w:val="0049109A"/>
    <w:rsid w:val="0049144D"/>
    <w:rsid w:val="0049175C"/>
    <w:rsid w:val="004918F0"/>
    <w:rsid w:val="00491E34"/>
    <w:rsid w:val="00491E56"/>
    <w:rsid w:val="00492998"/>
    <w:rsid w:val="00492AAB"/>
    <w:rsid w:val="00492DD5"/>
    <w:rsid w:val="0049414B"/>
    <w:rsid w:val="00494444"/>
    <w:rsid w:val="004949E3"/>
    <w:rsid w:val="00494BEC"/>
    <w:rsid w:val="0049513F"/>
    <w:rsid w:val="004953F5"/>
    <w:rsid w:val="004956B7"/>
    <w:rsid w:val="00495911"/>
    <w:rsid w:val="00495CCA"/>
    <w:rsid w:val="00495FC5"/>
    <w:rsid w:val="00496E8E"/>
    <w:rsid w:val="00497193"/>
    <w:rsid w:val="0049730A"/>
    <w:rsid w:val="0049732B"/>
    <w:rsid w:val="00497E16"/>
    <w:rsid w:val="004A06C9"/>
    <w:rsid w:val="004A07DB"/>
    <w:rsid w:val="004A0AA0"/>
    <w:rsid w:val="004A1702"/>
    <w:rsid w:val="004A1839"/>
    <w:rsid w:val="004A20CF"/>
    <w:rsid w:val="004A240E"/>
    <w:rsid w:val="004A24C9"/>
    <w:rsid w:val="004A27AA"/>
    <w:rsid w:val="004A2D8F"/>
    <w:rsid w:val="004A3B5A"/>
    <w:rsid w:val="004A4A78"/>
    <w:rsid w:val="004A54BE"/>
    <w:rsid w:val="004A5835"/>
    <w:rsid w:val="004A58D3"/>
    <w:rsid w:val="004A6879"/>
    <w:rsid w:val="004A6B0D"/>
    <w:rsid w:val="004A71ED"/>
    <w:rsid w:val="004A7E53"/>
    <w:rsid w:val="004B05A8"/>
    <w:rsid w:val="004B07A9"/>
    <w:rsid w:val="004B0913"/>
    <w:rsid w:val="004B11FC"/>
    <w:rsid w:val="004B239B"/>
    <w:rsid w:val="004B26B2"/>
    <w:rsid w:val="004B2C25"/>
    <w:rsid w:val="004B2D64"/>
    <w:rsid w:val="004B35D0"/>
    <w:rsid w:val="004B36BC"/>
    <w:rsid w:val="004B3D43"/>
    <w:rsid w:val="004B4563"/>
    <w:rsid w:val="004B4E79"/>
    <w:rsid w:val="004B56AD"/>
    <w:rsid w:val="004B5851"/>
    <w:rsid w:val="004B5A71"/>
    <w:rsid w:val="004B5BA4"/>
    <w:rsid w:val="004B6690"/>
    <w:rsid w:val="004B69CA"/>
    <w:rsid w:val="004C0014"/>
    <w:rsid w:val="004C02AB"/>
    <w:rsid w:val="004C034B"/>
    <w:rsid w:val="004C05B4"/>
    <w:rsid w:val="004C0A6E"/>
    <w:rsid w:val="004C0ACB"/>
    <w:rsid w:val="004C1107"/>
    <w:rsid w:val="004C1187"/>
    <w:rsid w:val="004C122F"/>
    <w:rsid w:val="004C1715"/>
    <w:rsid w:val="004C1CE4"/>
    <w:rsid w:val="004C1EC6"/>
    <w:rsid w:val="004C2991"/>
    <w:rsid w:val="004C29C2"/>
    <w:rsid w:val="004C320B"/>
    <w:rsid w:val="004C32DF"/>
    <w:rsid w:val="004C3C3B"/>
    <w:rsid w:val="004C3F37"/>
    <w:rsid w:val="004C41BE"/>
    <w:rsid w:val="004C46E8"/>
    <w:rsid w:val="004C4B98"/>
    <w:rsid w:val="004C5CB0"/>
    <w:rsid w:val="004C5F3D"/>
    <w:rsid w:val="004C674D"/>
    <w:rsid w:val="004C67D7"/>
    <w:rsid w:val="004C68C9"/>
    <w:rsid w:val="004C6CE5"/>
    <w:rsid w:val="004C6E21"/>
    <w:rsid w:val="004C73B8"/>
    <w:rsid w:val="004C742C"/>
    <w:rsid w:val="004C752D"/>
    <w:rsid w:val="004C75D5"/>
    <w:rsid w:val="004C77DD"/>
    <w:rsid w:val="004C786A"/>
    <w:rsid w:val="004D0266"/>
    <w:rsid w:val="004D059B"/>
    <w:rsid w:val="004D0F65"/>
    <w:rsid w:val="004D127C"/>
    <w:rsid w:val="004D151D"/>
    <w:rsid w:val="004D1DE6"/>
    <w:rsid w:val="004D2350"/>
    <w:rsid w:val="004D263E"/>
    <w:rsid w:val="004D2732"/>
    <w:rsid w:val="004D28BC"/>
    <w:rsid w:val="004D28D2"/>
    <w:rsid w:val="004D2912"/>
    <w:rsid w:val="004D2A9D"/>
    <w:rsid w:val="004D3007"/>
    <w:rsid w:val="004D3AA1"/>
    <w:rsid w:val="004D470D"/>
    <w:rsid w:val="004D4AC1"/>
    <w:rsid w:val="004D50BA"/>
    <w:rsid w:val="004D6767"/>
    <w:rsid w:val="004D6958"/>
    <w:rsid w:val="004D6A5C"/>
    <w:rsid w:val="004D6C90"/>
    <w:rsid w:val="004D6EA5"/>
    <w:rsid w:val="004D719C"/>
    <w:rsid w:val="004D71A1"/>
    <w:rsid w:val="004D7328"/>
    <w:rsid w:val="004D7757"/>
    <w:rsid w:val="004E00D5"/>
    <w:rsid w:val="004E01F8"/>
    <w:rsid w:val="004E0D0D"/>
    <w:rsid w:val="004E1015"/>
    <w:rsid w:val="004E11B5"/>
    <w:rsid w:val="004E1210"/>
    <w:rsid w:val="004E1A76"/>
    <w:rsid w:val="004E205A"/>
    <w:rsid w:val="004E328A"/>
    <w:rsid w:val="004E32DD"/>
    <w:rsid w:val="004E40EB"/>
    <w:rsid w:val="004E4146"/>
    <w:rsid w:val="004E43E8"/>
    <w:rsid w:val="004E4541"/>
    <w:rsid w:val="004E4E0E"/>
    <w:rsid w:val="004E556C"/>
    <w:rsid w:val="004E5CA1"/>
    <w:rsid w:val="004E6D15"/>
    <w:rsid w:val="004E6DAC"/>
    <w:rsid w:val="004E7AA9"/>
    <w:rsid w:val="004E7ACC"/>
    <w:rsid w:val="004E7F07"/>
    <w:rsid w:val="004F0E6B"/>
    <w:rsid w:val="004F11BD"/>
    <w:rsid w:val="004F147A"/>
    <w:rsid w:val="004F1B5B"/>
    <w:rsid w:val="004F1F0F"/>
    <w:rsid w:val="004F27B2"/>
    <w:rsid w:val="004F2D25"/>
    <w:rsid w:val="004F4039"/>
    <w:rsid w:val="004F5147"/>
    <w:rsid w:val="004F5818"/>
    <w:rsid w:val="004F582B"/>
    <w:rsid w:val="004F5C8B"/>
    <w:rsid w:val="004F6212"/>
    <w:rsid w:val="004F6BE4"/>
    <w:rsid w:val="004F6BE9"/>
    <w:rsid w:val="004F7886"/>
    <w:rsid w:val="004F7A15"/>
    <w:rsid w:val="0050089E"/>
    <w:rsid w:val="00500BF3"/>
    <w:rsid w:val="00500CD1"/>
    <w:rsid w:val="00501103"/>
    <w:rsid w:val="00501364"/>
    <w:rsid w:val="00501747"/>
    <w:rsid w:val="005024A2"/>
    <w:rsid w:val="00502BAD"/>
    <w:rsid w:val="00502D0C"/>
    <w:rsid w:val="00503BDD"/>
    <w:rsid w:val="00504CBC"/>
    <w:rsid w:val="00504DC0"/>
    <w:rsid w:val="00504E25"/>
    <w:rsid w:val="005052F4"/>
    <w:rsid w:val="0050540D"/>
    <w:rsid w:val="005056CD"/>
    <w:rsid w:val="005058FB"/>
    <w:rsid w:val="0050595B"/>
    <w:rsid w:val="00505A48"/>
    <w:rsid w:val="00505CD0"/>
    <w:rsid w:val="0050622D"/>
    <w:rsid w:val="005062A3"/>
    <w:rsid w:val="005067B5"/>
    <w:rsid w:val="00506843"/>
    <w:rsid w:val="00506A46"/>
    <w:rsid w:val="00506F88"/>
    <w:rsid w:val="00507563"/>
    <w:rsid w:val="00510168"/>
    <w:rsid w:val="0051099C"/>
    <w:rsid w:val="005114F5"/>
    <w:rsid w:val="0051194E"/>
    <w:rsid w:val="0051239F"/>
    <w:rsid w:val="00512975"/>
    <w:rsid w:val="00513D81"/>
    <w:rsid w:val="005141F8"/>
    <w:rsid w:val="00514214"/>
    <w:rsid w:val="00514995"/>
    <w:rsid w:val="005150B3"/>
    <w:rsid w:val="005156B8"/>
    <w:rsid w:val="00515A54"/>
    <w:rsid w:val="00515EB4"/>
    <w:rsid w:val="005168EA"/>
    <w:rsid w:val="00516F6B"/>
    <w:rsid w:val="0051790B"/>
    <w:rsid w:val="00517CE2"/>
    <w:rsid w:val="005226E6"/>
    <w:rsid w:val="00522C45"/>
    <w:rsid w:val="00522DEB"/>
    <w:rsid w:val="0052412E"/>
    <w:rsid w:val="0052432F"/>
    <w:rsid w:val="005245EC"/>
    <w:rsid w:val="00525142"/>
    <w:rsid w:val="00525199"/>
    <w:rsid w:val="00525438"/>
    <w:rsid w:val="0052615E"/>
    <w:rsid w:val="00526958"/>
    <w:rsid w:val="00526F37"/>
    <w:rsid w:val="00527297"/>
    <w:rsid w:val="005276BE"/>
    <w:rsid w:val="00527C79"/>
    <w:rsid w:val="00530011"/>
    <w:rsid w:val="00530440"/>
    <w:rsid w:val="00530727"/>
    <w:rsid w:val="005308C3"/>
    <w:rsid w:val="0053092D"/>
    <w:rsid w:val="005312BA"/>
    <w:rsid w:val="00531569"/>
    <w:rsid w:val="005315AC"/>
    <w:rsid w:val="00531972"/>
    <w:rsid w:val="005323B3"/>
    <w:rsid w:val="00532590"/>
    <w:rsid w:val="0053263C"/>
    <w:rsid w:val="005328C2"/>
    <w:rsid w:val="00533524"/>
    <w:rsid w:val="005336BF"/>
    <w:rsid w:val="00534166"/>
    <w:rsid w:val="00534207"/>
    <w:rsid w:val="00534592"/>
    <w:rsid w:val="00534668"/>
    <w:rsid w:val="005353DA"/>
    <w:rsid w:val="005354C4"/>
    <w:rsid w:val="005355B9"/>
    <w:rsid w:val="00535E64"/>
    <w:rsid w:val="0053654C"/>
    <w:rsid w:val="005369B1"/>
    <w:rsid w:val="00536B20"/>
    <w:rsid w:val="00536D3B"/>
    <w:rsid w:val="00537125"/>
    <w:rsid w:val="00537239"/>
    <w:rsid w:val="005372A4"/>
    <w:rsid w:val="00537D00"/>
    <w:rsid w:val="00537D04"/>
    <w:rsid w:val="00537D9D"/>
    <w:rsid w:val="00537DEB"/>
    <w:rsid w:val="005406D3"/>
    <w:rsid w:val="00540FCD"/>
    <w:rsid w:val="00541330"/>
    <w:rsid w:val="0054194E"/>
    <w:rsid w:val="0054205C"/>
    <w:rsid w:val="00542349"/>
    <w:rsid w:val="00542729"/>
    <w:rsid w:val="0054311E"/>
    <w:rsid w:val="005431DD"/>
    <w:rsid w:val="00543336"/>
    <w:rsid w:val="0054375C"/>
    <w:rsid w:val="0054393C"/>
    <w:rsid w:val="005443BE"/>
    <w:rsid w:val="00544B1D"/>
    <w:rsid w:val="00545287"/>
    <w:rsid w:val="00545563"/>
    <w:rsid w:val="0054732F"/>
    <w:rsid w:val="00547636"/>
    <w:rsid w:val="00547644"/>
    <w:rsid w:val="00547AEA"/>
    <w:rsid w:val="00547BB2"/>
    <w:rsid w:val="005501DD"/>
    <w:rsid w:val="0055022F"/>
    <w:rsid w:val="005502AE"/>
    <w:rsid w:val="00551065"/>
    <w:rsid w:val="00551BEA"/>
    <w:rsid w:val="00553071"/>
    <w:rsid w:val="00553925"/>
    <w:rsid w:val="00553B0F"/>
    <w:rsid w:val="00553B88"/>
    <w:rsid w:val="00554054"/>
    <w:rsid w:val="005547AE"/>
    <w:rsid w:val="00554A75"/>
    <w:rsid w:val="00555923"/>
    <w:rsid w:val="00555E38"/>
    <w:rsid w:val="00556BF5"/>
    <w:rsid w:val="00556E0A"/>
    <w:rsid w:val="00556ED9"/>
    <w:rsid w:val="0056014E"/>
    <w:rsid w:val="00560A13"/>
    <w:rsid w:val="00560F0B"/>
    <w:rsid w:val="00560F14"/>
    <w:rsid w:val="00561904"/>
    <w:rsid w:val="00561AD5"/>
    <w:rsid w:val="00562364"/>
    <w:rsid w:val="00562B2B"/>
    <w:rsid w:val="00562F98"/>
    <w:rsid w:val="00563303"/>
    <w:rsid w:val="0056419A"/>
    <w:rsid w:val="005641C3"/>
    <w:rsid w:val="00566099"/>
    <w:rsid w:val="005662AD"/>
    <w:rsid w:val="0056687E"/>
    <w:rsid w:val="005668A2"/>
    <w:rsid w:val="00567860"/>
    <w:rsid w:val="00567BD2"/>
    <w:rsid w:val="00567DD3"/>
    <w:rsid w:val="00567F61"/>
    <w:rsid w:val="00567FDD"/>
    <w:rsid w:val="005706C3"/>
    <w:rsid w:val="00570927"/>
    <w:rsid w:val="005716AE"/>
    <w:rsid w:val="00572051"/>
    <w:rsid w:val="005720E4"/>
    <w:rsid w:val="00572128"/>
    <w:rsid w:val="00572502"/>
    <w:rsid w:val="00572D27"/>
    <w:rsid w:val="00572E83"/>
    <w:rsid w:val="005731D9"/>
    <w:rsid w:val="005733AC"/>
    <w:rsid w:val="00573A9D"/>
    <w:rsid w:val="00573B41"/>
    <w:rsid w:val="00573BD1"/>
    <w:rsid w:val="0057418E"/>
    <w:rsid w:val="00574874"/>
    <w:rsid w:val="00574A87"/>
    <w:rsid w:val="00575243"/>
    <w:rsid w:val="00575398"/>
    <w:rsid w:val="00575A0D"/>
    <w:rsid w:val="00575A10"/>
    <w:rsid w:val="00575DC2"/>
    <w:rsid w:val="005760FF"/>
    <w:rsid w:val="00576A94"/>
    <w:rsid w:val="00577066"/>
    <w:rsid w:val="00577C0B"/>
    <w:rsid w:val="00577C54"/>
    <w:rsid w:val="00577EC1"/>
    <w:rsid w:val="00580269"/>
    <w:rsid w:val="005803D5"/>
    <w:rsid w:val="005815F4"/>
    <w:rsid w:val="0058164A"/>
    <w:rsid w:val="00581D74"/>
    <w:rsid w:val="0058224A"/>
    <w:rsid w:val="00582BDD"/>
    <w:rsid w:val="00583CC7"/>
    <w:rsid w:val="00583CD7"/>
    <w:rsid w:val="0058486B"/>
    <w:rsid w:val="00584FB3"/>
    <w:rsid w:val="005850F4"/>
    <w:rsid w:val="0058516D"/>
    <w:rsid w:val="00585975"/>
    <w:rsid w:val="00585A23"/>
    <w:rsid w:val="00585DD8"/>
    <w:rsid w:val="00586177"/>
    <w:rsid w:val="00586AC2"/>
    <w:rsid w:val="00586E99"/>
    <w:rsid w:val="00586EA5"/>
    <w:rsid w:val="00587100"/>
    <w:rsid w:val="005877BE"/>
    <w:rsid w:val="0058784D"/>
    <w:rsid w:val="00587BC1"/>
    <w:rsid w:val="00587CAC"/>
    <w:rsid w:val="00587E39"/>
    <w:rsid w:val="0059014B"/>
    <w:rsid w:val="005904B2"/>
    <w:rsid w:val="0059140A"/>
    <w:rsid w:val="00591FA8"/>
    <w:rsid w:val="005924F3"/>
    <w:rsid w:val="00592C14"/>
    <w:rsid w:val="00593010"/>
    <w:rsid w:val="0059386B"/>
    <w:rsid w:val="00593C28"/>
    <w:rsid w:val="0059411D"/>
    <w:rsid w:val="00594199"/>
    <w:rsid w:val="00594713"/>
    <w:rsid w:val="00595090"/>
    <w:rsid w:val="00595638"/>
    <w:rsid w:val="00595E21"/>
    <w:rsid w:val="00596106"/>
    <w:rsid w:val="0059679F"/>
    <w:rsid w:val="005972BA"/>
    <w:rsid w:val="00597D5C"/>
    <w:rsid w:val="005A02C3"/>
    <w:rsid w:val="005A03F6"/>
    <w:rsid w:val="005A08F9"/>
    <w:rsid w:val="005A09A0"/>
    <w:rsid w:val="005A0A06"/>
    <w:rsid w:val="005A0D14"/>
    <w:rsid w:val="005A0FE3"/>
    <w:rsid w:val="005A24C0"/>
    <w:rsid w:val="005A28B0"/>
    <w:rsid w:val="005A2A6B"/>
    <w:rsid w:val="005A2AD5"/>
    <w:rsid w:val="005A2B18"/>
    <w:rsid w:val="005A3CE8"/>
    <w:rsid w:val="005A41CD"/>
    <w:rsid w:val="005A4423"/>
    <w:rsid w:val="005A4861"/>
    <w:rsid w:val="005A487B"/>
    <w:rsid w:val="005A49C0"/>
    <w:rsid w:val="005A4D3D"/>
    <w:rsid w:val="005A4D60"/>
    <w:rsid w:val="005A6014"/>
    <w:rsid w:val="005A6718"/>
    <w:rsid w:val="005A6A4B"/>
    <w:rsid w:val="005A6BD1"/>
    <w:rsid w:val="005A6C7F"/>
    <w:rsid w:val="005A758D"/>
    <w:rsid w:val="005A79FE"/>
    <w:rsid w:val="005A7FA0"/>
    <w:rsid w:val="005B0039"/>
    <w:rsid w:val="005B005B"/>
    <w:rsid w:val="005B0661"/>
    <w:rsid w:val="005B0691"/>
    <w:rsid w:val="005B0C07"/>
    <w:rsid w:val="005B0D98"/>
    <w:rsid w:val="005B22DB"/>
    <w:rsid w:val="005B3096"/>
    <w:rsid w:val="005B3587"/>
    <w:rsid w:val="005B3B52"/>
    <w:rsid w:val="005B3C86"/>
    <w:rsid w:val="005B442E"/>
    <w:rsid w:val="005B47D2"/>
    <w:rsid w:val="005B4AB2"/>
    <w:rsid w:val="005B57EF"/>
    <w:rsid w:val="005B5925"/>
    <w:rsid w:val="005B599C"/>
    <w:rsid w:val="005B5A80"/>
    <w:rsid w:val="005B5AA8"/>
    <w:rsid w:val="005B5C77"/>
    <w:rsid w:val="005B63E7"/>
    <w:rsid w:val="005B71AC"/>
    <w:rsid w:val="005B754A"/>
    <w:rsid w:val="005C1604"/>
    <w:rsid w:val="005C1616"/>
    <w:rsid w:val="005C1AE5"/>
    <w:rsid w:val="005C2415"/>
    <w:rsid w:val="005C3119"/>
    <w:rsid w:val="005C3613"/>
    <w:rsid w:val="005C3A42"/>
    <w:rsid w:val="005C41EC"/>
    <w:rsid w:val="005C4A6C"/>
    <w:rsid w:val="005C4D72"/>
    <w:rsid w:val="005C4E9E"/>
    <w:rsid w:val="005C4F0C"/>
    <w:rsid w:val="005C54AD"/>
    <w:rsid w:val="005C5690"/>
    <w:rsid w:val="005C5B3A"/>
    <w:rsid w:val="005C5BE7"/>
    <w:rsid w:val="005C5FAE"/>
    <w:rsid w:val="005C6625"/>
    <w:rsid w:val="005C6B9E"/>
    <w:rsid w:val="005C6ED9"/>
    <w:rsid w:val="005C6F5A"/>
    <w:rsid w:val="005C6FE8"/>
    <w:rsid w:val="005C7826"/>
    <w:rsid w:val="005D0599"/>
    <w:rsid w:val="005D0FF3"/>
    <w:rsid w:val="005D11E1"/>
    <w:rsid w:val="005D13D2"/>
    <w:rsid w:val="005D1E76"/>
    <w:rsid w:val="005D1E9D"/>
    <w:rsid w:val="005D2F19"/>
    <w:rsid w:val="005D3150"/>
    <w:rsid w:val="005D347E"/>
    <w:rsid w:val="005D3B31"/>
    <w:rsid w:val="005D44E6"/>
    <w:rsid w:val="005D45E8"/>
    <w:rsid w:val="005D46C5"/>
    <w:rsid w:val="005D5767"/>
    <w:rsid w:val="005D5891"/>
    <w:rsid w:val="005D5BC4"/>
    <w:rsid w:val="005D5F1A"/>
    <w:rsid w:val="005D64E6"/>
    <w:rsid w:val="005D64EB"/>
    <w:rsid w:val="005D69CC"/>
    <w:rsid w:val="005D6FB0"/>
    <w:rsid w:val="005D7225"/>
    <w:rsid w:val="005D7E58"/>
    <w:rsid w:val="005E0E9E"/>
    <w:rsid w:val="005E139B"/>
    <w:rsid w:val="005E200A"/>
    <w:rsid w:val="005E2A35"/>
    <w:rsid w:val="005E2BBC"/>
    <w:rsid w:val="005E30D7"/>
    <w:rsid w:val="005E369D"/>
    <w:rsid w:val="005E3A6E"/>
    <w:rsid w:val="005E3F91"/>
    <w:rsid w:val="005E41CC"/>
    <w:rsid w:val="005E43B6"/>
    <w:rsid w:val="005E4F7B"/>
    <w:rsid w:val="005E5000"/>
    <w:rsid w:val="005E68EF"/>
    <w:rsid w:val="005E7399"/>
    <w:rsid w:val="005E74D5"/>
    <w:rsid w:val="005E76C2"/>
    <w:rsid w:val="005E779E"/>
    <w:rsid w:val="005E7A03"/>
    <w:rsid w:val="005F02BD"/>
    <w:rsid w:val="005F0811"/>
    <w:rsid w:val="005F13C1"/>
    <w:rsid w:val="005F1E05"/>
    <w:rsid w:val="005F352B"/>
    <w:rsid w:val="005F368C"/>
    <w:rsid w:val="005F387E"/>
    <w:rsid w:val="005F3996"/>
    <w:rsid w:val="005F3BD6"/>
    <w:rsid w:val="005F3C56"/>
    <w:rsid w:val="005F3C8F"/>
    <w:rsid w:val="005F3E5E"/>
    <w:rsid w:val="005F5233"/>
    <w:rsid w:val="005F5673"/>
    <w:rsid w:val="005F6553"/>
    <w:rsid w:val="005F6577"/>
    <w:rsid w:val="005F665D"/>
    <w:rsid w:val="005F6785"/>
    <w:rsid w:val="005F692A"/>
    <w:rsid w:val="005F698B"/>
    <w:rsid w:val="005F6FC6"/>
    <w:rsid w:val="005F7149"/>
    <w:rsid w:val="005F7B4C"/>
    <w:rsid w:val="005F7C67"/>
    <w:rsid w:val="006004A4"/>
    <w:rsid w:val="0060063E"/>
    <w:rsid w:val="00600B12"/>
    <w:rsid w:val="00601609"/>
    <w:rsid w:val="0060161B"/>
    <w:rsid w:val="00601D23"/>
    <w:rsid w:val="006025A6"/>
    <w:rsid w:val="00602F3D"/>
    <w:rsid w:val="006046DD"/>
    <w:rsid w:val="00604DCB"/>
    <w:rsid w:val="006055B9"/>
    <w:rsid w:val="00605B90"/>
    <w:rsid w:val="0060659F"/>
    <w:rsid w:val="00606F46"/>
    <w:rsid w:val="00606FF5"/>
    <w:rsid w:val="006078F6"/>
    <w:rsid w:val="00610372"/>
    <w:rsid w:val="0061043E"/>
    <w:rsid w:val="00610C27"/>
    <w:rsid w:val="00610E00"/>
    <w:rsid w:val="00611058"/>
    <w:rsid w:val="006113AB"/>
    <w:rsid w:val="00611AB3"/>
    <w:rsid w:val="00611B7B"/>
    <w:rsid w:val="0061239F"/>
    <w:rsid w:val="0061259F"/>
    <w:rsid w:val="00612866"/>
    <w:rsid w:val="006139BF"/>
    <w:rsid w:val="00614618"/>
    <w:rsid w:val="006146A3"/>
    <w:rsid w:val="00614A35"/>
    <w:rsid w:val="00614B5A"/>
    <w:rsid w:val="00615786"/>
    <w:rsid w:val="00615A38"/>
    <w:rsid w:val="006168CD"/>
    <w:rsid w:val="0061690B"/>
    <w:rsid w:val="00617032"/>
    <w:rsid w:val="00617B6E"/>
    <w:rsid w:val="00620247"/>
    <w:rsid w:val="0062038F"/>
    <w:rsid w:val="006219C0"/>
    <w:rsid w:val="00621C99"/>
    <w:rsid w:val="00621E1A"/>
    <w:rsid w:val="00622046"/>
    <w:rsid w:val="00622AD7"/>
    <w:rsid w:val="00622D9B"/>
    <w:rsid w:val="006230DE"/>
    <w:rsid w:val="00623374"/>
    <w:rsid w:val="00623997"/>
    <w:rsid w:val="0062430D"/>
    <w:rsid w:val="00624AD9"/>
    <w:rsid w:val="00624F6D"/>
    <w:rsid w:val="00625380"/>
    <w:rsid w:val="00626448"/>
    <w:rsid w:val="00626539"/>
    <w:rsid w:val="00626554"/>
    <w:rsid w:val="00626900"/>
    <w:rsid w:val="00626A82"/>
    <w:rsid w:val="00626BC1"/>
    <w:rsid w:val="006274DF"/>
    <w:rsid w:val="00627EFE"/>
    <w:rsid w:val="00630851"/>
    <w:rsid w:val="006309C8"/>
    <w:rsid w:val="00630A72"/>
    <w:rsid w:val="00630C0A"/>
    <w:rsid w:val="00630D2D"/>
    <w:rsid w:val="00630F32"/>
    <w:rsid w:val="006310D8"/>
    <w:rsid w:val="00631A72"/>
    <w:rsid w:val="00631DC9"/>
    <w:rsid w:val="00632313"/>
    <w:rsid w:val="0063272C"/>
    <w:rsid w:val="00632ABA"/>
    <w:rsid w:val="00632FC1"/>
    <w:rsid w:val="006337A6"/>
    <w:rsid w:val="00634125"/>
    <w:rsid w:val="00634CB5"/>
    <w:rsid w:val="006357B8"/>
    <w:rsid w:val="00636B57"/>
    <w:rsid w:val="00637711"/>
    <w:rsid w:val="00640250"/>
    <w:rsid w:val="00640827"/>
    <w:rsid w:val="00641234"/>
    <w:rsid w:val="006414CC"/>
    <w:rsid w:val="00641952"/>
    <w:rsid w:val="00641C10"/>
    <w:rsid w:val="00641C7B"/>
    <w:rsid w:val="0064200A"/>
    <w:rsid w:val="00642254"/>
    <w:rsid w:val="006424D5"/>
    <w:rsid w:val="006425B0"/>
    <w:rsid w:val="006428E6"/>
    <w:rsid w:val="006436E9"/>
    <w:rsid w:val="00643FE3"/>
    <w:rsid w:val="0064406C"/>
    <w:rsid w:val="00644DC9"/>
    <w:rsid w:val="00644E58"/>
    <w:rsid w:val="00644FF9"/>
    <w:rsid w:val="00645748"/>
    <w:rsid w:val="00645E2C"/>
    <w:rsid w:val="00646681"/>
    <w:rsid w:val="00646951"/>
    <w:rsid w:val="00647076"/>
    <w:rsid w:val="0064707A"/>
    <w:rsid w:val="00647B17"/>
    <w:rsid w:val="00647C96"/>
    <w:rsid w:val="00647FB6"/>
    <w:rsid w:val="0065046E"/>
    <w:rsid w:val="0065081D"/>
    <w:rsid w:val="00650B9E"/>
    <w:rsid w:val="006515FD"/>
    <w:rsid w:val="00651FAB"/>
    <w:rsid w:val="00652892"/>
    <w:rsid w:val="00653266"/>
    <w:rsid w:val="00654264"/>
    <w:rsid w:val="006546F9"/>
    <w:rsid w:val="00654A3A"/>
    <w:rsid w:val="00654CEB"/>
    <w:rsid w:val="006564E7"/>
    <w:rsid w:val="00656C37"/>
    <w:rsid w:val="00657400"/>
    <w:rsid w:val="00660091"/>
    <w:rsid w:val="0066018B"/>
    <w:rsid w:val="00660758"/>
    <w:rsid w:val="00660D20"/>
    <w:rsid w:val="0066105E"/>
    <w:rsid w:val="00661435"/>
    <w:rsid w:val="00661661"/>
    <w:rsid w:val="00662979"/>
    <w:rsid w:val="00662B59"/>
    <w:rsid w:val="006634EE"/>
    <w:rsid w:val="006639CD"/>
    <w:rsid w:val="00664475"/>
    <w:rsid w:val="00664B14"/>
    <w:rsid w:val="00664B15"/>
    <w:rsid w:val="00665003"/>
    <w:rsid w:val="006656BE"/>
    <w:rsid w:val="00667133"/>
    <w:rsid w:val="00667AD5"/>
    <w:rsid w:val="006703E9"/>
    <w:rsid w:val="00670700"/>
    <w:rsid w:val="00670774"/>
    <w:rsid w:val="00670940"/>
    <w:rsid w:val="00670AEA"/>
    <w:rsid w:val="00670F6C"/>
    <w:rsid w:val="0067159A"/>
    <w:rsid w:val="00671AFE"/>
    <w:rsid w:val="00671CD4"/>
    <w:rsid w:val="00672050"/>
    <w:rsid w:val="00672205"/>
    <w:rsid w:val="006724B4"/>
    <w:rsid w:val="0067275A"/>
    <w:rsid w:val="00672AF5"/>
    <w:rsid w:val="0067337E"/>
    <w:rsid w:val="00673559"/>
    <w:rsid w:val="00673A02"/>
    <w:rsid w:val="00673B90"/>
    <w:rsid w:val="00673DB7"/>
    <w:rsid w:val="00674000"/>
    <w:rsid w:val="00674347"/>
    <w:rsid w:val="0067470D"/>
    <w:rsid w:val="00674BB4"/>
    <w:rsid w:val="00675844"/>
    <w:rsid w:val="0067660A"/>
    <w:rsid w:val="00676F90"/>
    <w:rsid w:val="00677C03"/>
    <w:rsid w:val="00680186"/>
    <w:rsid w:val="006803C5"/>
    <w:rsid w:val="00680B47"/>
    <w:rsid w:val="00680FA5"/>
    <w:rsid w:val="0068104F"/>
    <w:rsid w:val="006817FE"/>
    <w:rsid w:val="0068184E"/>
    <w:rsid w:val="00681CE1"/>
    <w:rsid w:val="00681D0C"/>
    <w:rsid w:val="00682177"/>
    <w:rsid w:val="006826EC"/>
    <w:rsid w:val="00682774"/>
    <w:rsid w:val="00682F37"/>
    <w:rsid w:val="0068320D"/>
    <w:rsid w:val="0068329D"/>
    <w:rsid w:val="0068377F"/>
    <w:rsid w:val="00683D99"/>
    <w:rsid w:val="00683DA2"/>
    <w:rsid w:val="00684327"/>
    <w:rsid w:val="006844A7"/>
    <w:rsid w:val="0068455A"/>
    <w:rsid w:val="00684671"/>
    <w:rsid w:val="00684779"/>
    <w:rsid w:val="006854F7"/>
    <w:rsid w:val="006855B9"/>
    <w:rsid w:val="00685700"/>
    <w:rsid w:val="00685C8A"/>
    <w:rsid w:val="00685F19"/>
    <w:rsid w:val="00685FDE"/>
    <w:rsid w:val="00686014"/>
    <w:rsid w:val="006861C8"/>
    <w:rsid w:val="00686816"/>
    <w:rsid w:val="00686A06"/>
    <w:rsid w:val="00686D85"/>
    <w:rsid w:val="00686E09"/>
    <w:rsid w:val="0068706A"/>
    <w:rsid w:val="00687478"/>
    <w:rsid w:val="00687CFB"/>
    <w:rsid w:val="006909CA"/>
    <w:rsid w:val="00691985"/>
    <w:rsid w:val="00691B74"/>
    <w:rsid w:val="00691CF2"/>
    <w:rsid w:val="00691DB8"/>
    <w:rsid w:val="00692168"/>
    <w:rsid w:val="006923A7"/>
    <w:rsid w:val="00692A08"/>
    <w:rsid w:val="00692ABF"/>
    <w:rsid w:val="00692CCD"/>
    <w:rsid w:val="00693E77"/>
    <w:rsid w:val="006954C0"/>
    <w:rsid w:val="00695522"/>
    <w:rsid w:val="006958A9"/>
    <w:rsid w:val="00695A12"/>
    <w:rsid w:val="006960DC"/>
    <w:rsid w:val="0069628C"/>
    <w:rsid w:val="006968CF"/>
    <w:rsid w:val="0069709D"/>
    <w:rsid w:val="006970A0"/>
    <w:rsid w:val="00697164"/>
    <w:rsid w:val="00697647"/>
    <w:rsid w:val="006976E8"/>
    <w:rsid w:val="00697A6C"/>
    <w:rsid w:val="006A06C9"/>
    <w:rsid w:val="006A09FE"/>
    <w:rsid w:val="006A15E4"/>
    <w:rsid w:val="006A19E4"/>
    <w:rsid w:val="006A2061"/>
    <w:rsid w:val="006A24BF"/>
    <w:rsid w:val="006A24E5"/>
    <w:rsid w:val="006A2F47"/>
    <w:rsid w:val="006A3668"/>
    <w:rsid w:val="006A39FE"/>
    <w:rsid w:val="006A48E6"/>
    <w:rsid w:val="006A492F"/>
    <w:rsid w:val="006A4DF7"/>
    <w:rsid w:val="006A540B"/>
    <w:rsid w:val="006A595C"/>
    <w:rsid w:val="006A6E28"/>
    <w:rsid w:val="006A73B9"/>
    <w:rsid w:val="006A7EA2"/>
    <w:rsid w:val="006A7EE8"/>
    <w:rsid w:val="006B0442"/>
    <w:rsid w:val="006B134F"/>
    <w:rsid w:val="006B144B"/>
    <w:rsid w:val="006B1BA0"/>
    <w:rsid w:val="006B250F"/>
    <w:rsid w:val="006B282C"/>
    <w:rsid w:val="006B2962"/>
    <w:rsid w:val="006B3C77"/>
    <w:rsid w:val="006B3CC0"/>
    <w:rsid w:val="006B3CF8"/>
    <w:rsid w:val="006B3D74"/>
    <w:rsid w:val="006B4135"/>
    <w:rsid w:val="006B42D8"/>
    <w:rsid w:val="006B4749"/>
    <w:rsid w:val="006B4755"/>
    <w:rsid w:val="006B487E"/>
    <w:rsid w:val="006B489D"/>
    <w:rsid w:val="006B505C"/>
    <w:rsid w:val="006B50B8"/>
    <w:rsid w:val="006B53B4"/>
    <w:rsid w:val="006B5C9C"/>
    <w:rsid w:val="006B6283"/>
    <w:rsid w:val="006B75B6"/>
    <w:rsid w:val="006B75E8"/>
    <w:rsid w:val="006B76DF"/>
    <w:rsid w:val="006C02EF"/>
    <w:rsid w:val="006C055B"/>
    <w:rsid w:val="006C0AFD"/>
    <w:rsid w:val="006C151C"/>
    <w:rsid w:val="006C1ADF"/>
    <w:rsid w:val="006C1CE5"/>
    <w:rsid w:val="006C2C1B"/>
    <w:rsid w:val="006C2EED"/>
    <w:rsid w:val="006C35E2"/>
    <w:rsid w:val="006C379F"/>
    <w:rsid w:val="006C3D15"/>
    <w:rsid w:val="006C4335"/>
    <w:rsid w:val="006C43DA"/>
    <w:rsid w:val="006C468F"/>
    <w:rsid w:val="006C47F0"/>
    <w:rsid w:val="006C4AC8"/>
    <w:rsid w:val="006C5234"/>
    <w:rsid w:val="006C52EB"/>
    <w:rsid w:val="006C57BF"/>
    <w:rsid w:val="006C5B64"/>
    <w:rsid w:val="006C6FDD"/>
    <w:rsid w:val="006C709E"/>
    <w:rsid w:val="006C7170"/>
    <w:rsid w:val="006D04C9"/>
    <w:rsid w:val="006D0589"/>
    <w:rsid w:val="006D1568"/>
    <w:rsid w:val="006D15B7"/>
    <w:rsid w:val="006D160A"/>
    <w:rsid w:val="006D16B7"/>
    <w:rsid w:val="006D18FB"/>
    <w:rsid w:val="006D1B41"/>
    <w:rsid w:val="006D1D84"/>
    <w:rsid w:val="006D2546"/>
    <w:rsid w:val="006D2735"/>
    <w:rsid w:val="006D2C08"/>
    <w:rsid w:val="006D2F75"/>
    <w:rsid w:val="006D335C"/>
    <w:rsid w:val="006D33FE"/>
    <w:rsid w:val="006D43B9"/>
    <w:rsid w:val="006D487C"/>
    <w:rsid w:val="006D4ACA"/>
    <w:rsid w:val="006D4CC2"/>
    <w:rsid w:val="006D503D"/>
    <w:rsid w:val="006D5643"/>
    <w:rsid w:val="006D5FC3"/>
    <w:rsid w:val="006D62F0"/>
    <w:rsid w:val="006D6FA2"/>
    <w:rsid w:val="006D72B4"/>
    <w:rsid w:val="006D7E7B"/>
    <w:rsid w:val="006E0132"/>
    <w:rsid w:val="006E0355"/>
    <w:rsid w:val="006E13E1"/>
    <w:rsid w:val="006E17FE"/>
    <w:rsid w:val="006E1FEC"/>
    <w:rsid w:val="006E20BC"/>
    <w:rsid w:val="006E22DE"/>
    <w:rsid w:val="006E251D"/>
    <w:rsid w:val="006E3086"/>
    <w:rsid w:val="006E3088"/>
    <w:rsid w:val="006E35F6"/>
    <w:rsid w:val="006E4921"/>
    <w:rsid w:val="006E4A19"/>
    <w:rsid w:val="006E4AF7"/>
    <w:rsid w:val="006E5045"/>
    <w:rsid w:val="006E5294"/>
    <w:rsid w:val="006E55A0"/>
    <w:rsid w:val="006E57FF"/>
    <w:rsid w:val="006E5933"/>
    <w:rsid w:val="006E5DA9"/>
    <w:rsid w:val="006E6AC2"/>
    <w:rsid w:val="006E72E9"/>
    <w:rsid w:val="006E776C"/>
    <w:rsid w:val="006E78C4"/>
    <w:rsid w:val="006E7974"/>
    <w:rsid w:val="006E7C39"/>
    <w:rsid w:val="006F040D"/>
    <w:rsid w:val="006F0767"/>
    <w:rsid w:val="006F07BF"/>
    <w:rsid w:val="006F0C57"/>
    <w:rsid w:val="006F0C83"/>
    <w:rsid w:val="006F0DA2"/>
    <w:rsid w:val="006F0E52"/>
    <w:rsid w:val="006F14F0"/>
    <w:rsid w:val="006F2CA3"/>
    <w:rsid w:val="006F2D60"/>
    <w:rsid w:val="006F3089"/>
    <w:rsid w:val="006F31C1"/>
    <w:rsid w:val="006F388A"/>
    <w:rsid w:val="006F489B"/>
    <w:rsid w:val="006F4DD6"/>
    <w:rsid w:val="006F4E73"/>
    <w:rsid w:val="006F52B3"/>
    <w:rsid w:val="006F5CD3"/>
    <w:rsid w:val="006F5E3D"/>
    <w:rsid w:val="006F6143"/>
    <w:rsid w:val="006F61A9"/>
    <w:rsid w:val="006F67B0"/>
    <w:rsid w:val="006F6845"/>
    <w:rsid w:val="006F6899"/>
    <w:rsid w:val="006F69E1"/>
    <w:rsid w:val="006F6C92"/>
    <w:rsid w:val="006F6EFF"/>
    <w:rsid w:val="006F6F89"/>
    <w:rsid w:val="006F7DA9"/>
    <w:rsid w:val="007003F8"/>
    <w:rsid w:val="0070108E"/>
    <w:rsid w:val="0070199E"/>
    <w:rsid w:val="00701BCA"/>
    <w:rsid w:val="00701C36"/>
    <w:rsid w:val="00701E3A"/>
    <w:rsid w:val="007027F6"/>
    <w:rsid w:val="00703361"/>
    <w:rsid w:val="007036EB"/>
    <w:rsid w:val="00703757"/>
    <w:rsid w:val="00703DEC"/>
    <w:rsid w:val="00703FBB"/>
    <w:rsid w:val="007051E0"/>
    <w:rsid w:val="007052F3"/>
    <w:rsid w:val="00705453"/>
    <w:rsid w:val="00705CE1"/>
    <w:rsid w:val="00706169"/>
    <w:rsid w:val="00707250"/>
    <w:rsid w:val="007076CF"/>
    <w:rsid w:val="00710247"/>
    <w:rsid w:val="00710324"/>
    <w:rsid w:val="007105BA"/>
    <w:rsid w:val="0071181D"/>
    <w:rsid w:val="00711DF2"/>
    <w:rsid w:val="007123C4"/>
    <w:rsid w:val="00712B2F"/>
    <w:rsid w:val="00712CEE"/>
    <w:rsid w:val="00712F3C"/>
    <w:rsid w:val="0071418C"/>
    <w:rsid w:val="007141AB"/>
    <w:rsid w:val="0071429C"/>
    <w:rsid w:val="00714C6F"/>
    <w:rsid w:val="007155B7"/>
    <w:rsid w:val="007163AB"/>
    <w:rsid w:val="007167CB"/>
    <w:rsid w:val="007170EA"/>
    <w:rsid w:val="007173DD"/>
    <w:rsid w:val="007174F7"/>
    <w:rsid w:val="00717692"/>
    <w:rsid w:val="00717F91"/>
    <w:rsid w:val="007203E4"/>
    <w:rsid w:val="00720A8D"/>
    <w:rsid w:val="00721192"/>
    <w:rsid w:val="0072138C"/>
    <w:rsid w:val="0072148D"/>
    <w:rsid w:val="00721F80"/>
    <w:rsid w:val="00722118"/>
    <w:rsid w:val="007226AE"/>
    <w:rsid w:val="00722993"/>
    <w:rsid w:val="0072363A"/>
    <w:rsid w:val="00723B78"/>
    <w:rsid w:val="00723CE0"/>
    <w:rsid w:val="00724301"/>
    <w:rsid w:val="007244C0"/>
    <w:rsid w:val="00724B76"/>
    <w:rsid w:val="00725044"/>
    <w:rsid w:val="007258F4"/>
    <w:rsid w:val="00726318"/>
    <w:rsid w:val="007263F9"/>
    <w:rsid w:val="00726A0B"/>
    <w:rsid w:val="00726F72"/>
    <w:rsid w:val="007271C0"/>
    <w:rsid w:val="007279A5"/>
    <w:rsid w:val="00727FB5"/>
    <w:rsid w:val="00730349"/>
    <w:rsid w:val="00730550"/>
    <w:rsid w:val="00730977"/>
    <w:rsid w:val="00730A3D"/>
    <w:rsid w:val="00730D40"/>
    <w:rsid w:val="0073125B"/>
    <w:rsid w:val="007314AE"/>
    <w:rsid w:val="00731506"/>
    <w:rsid w:val="00731854"/>
    <w:rsid w:val="00731C5A"/>
    <w:rsid w:val="00731E85"/>
    <w:rsid w:val="007320E0"/>
    <w:rsid w:val="00732731"/>
    <w:rsid w:val="00732AE9"/>
    <w:rsid w:val="00732BEC"/>
    <w:rsid w:val="00732CE0"/>
    <w:rsid w:val="0073323D"/>
    <w:rsid w:val="00733455"/>
    <w:rsid w:val="00733497"/>
    <w:rsid w:val="00733AA6"/>
    <w:rsid w:val="00733AFE"/>
    <w:rsid w:val="0073450E"/>
    <w:rsid w:val="00734E81"/>
    <w:rsid w:val="007352BD"/>
    <w:rsid w:val="00735C6B"/>
    <w:rsid w:val="00735D95"/>
    <w:rsid w:val="00735E7B"/>
    <w:rsid w:val="007364C3"/>
    <w:rsid w:val="00736BED"/>
    <w:rsid w:val="00736C90"/>
    <w:rsid w:val="007372F7"/>
    <w:rsid w:val="00737852"/>
    <w:rsid w:val="00737DD9"/>
    <w:rsid w:val="00740905"/>
    <w:rsid w:val="00740927"/>
    <w:rsid w:val="00741392"/>
    <w:rsid w:val="00741553"/>
    <w:rsid w:val="00741873"/>
    <w:rsid w:val="007418D5"/>
    <w:rsid w:val="00742071"/>
    <w:rsid w:val="0074211B"/>
    <w:rsid w:val="007431FE"/>
    <w:rsid w:val="007433E9"/>
    <w:rsid w:val="0074383A"/>
    <w:rsid w:val="00744263"/>
    <w:rsid w:val="0074479C"/>
    <w:rsid w:val="007448EB"/>
    <w:rsid w:val="0074495E"/>
    <w:rsid w:val="00744A09"/>
    <w:rsid w:val="00744D39"/>
    <w:rsid w:val="00745308"/>
    <w:rsid w:val="00746823"/>
    <w:rsid w:val="007475D2"/>
    <w:rsid w:val="007479F9"/>
    <w:rsid w:val="00750695"/>
    <w:rsid w:val="0075099B"/>
    <w:rsid w:val="00750C87"/>
    <w:rsid w:val="00751349"/>
    <w:rsid w:val="00751F9D"/>
    <w:rsid w:val="0075222F"/>
    <w:rsid w:val="0075264C"/>
    <w:rsid w:val="00752694"/>
    <w:rsid w:val="007528CE"/>
    <w:rsid w:val="00753205"/>
    <w:rsid w:val="007532B3"/>
    <w:rsid w:val="007532D5"/>
    <w:rsid w:val="00753625"/>
    <w:rsid w:val="007538E1"/>
    <w:rsid w:val="00753F1E"/>
    <w:rsid w:val="0075473F"/>
    <w:rsid w:val="007547B7"/>
    <w:rsid w:val="00754AEA"/>
    <w:rsid w:val="00754CB6"/>
    <w:rsid w:val="007560B5"/>
    <w:rsid w:val="00756E26"/>
    <w:rsid w:val="00757367"/>
    <w:rsid w:val="00757447"/>
    <w:rsid w:val="00757579"/>
    <w:rsid w:val="007601F0"/>
    <w:rsid w:val="007605DF"/>
    <w:rsid w:val="00760AB5"/>
    <w:rsid w:val="00760C7A"/>
    <w:rsid w:val="007611E6"/>
    <w:rsid w:val="00761AD5"/>
    <w:rsid w:val="0076208A"/>
    <w:rsid w:val="007620C9"/>
    <w:rsid w:val="00762561"/>
    <w:rsid w:val="007625F0"/>
    <w:rsid w:val="00762671"/>
    <w:rsid w:val="0076296C"/>
    <w:rsid w:val="00763C78"/>
    <w:rsid w:val="00763C91"/>
    <w:rsid w:val="00763EC1"/>
    <w:rsid w:val="00764877"/>
    <w:rsid w:val="00764B18"/>
    <w:rsid w:val="00764CD3"/>
    <w:rsid w:val="007651BB"/>
    <w:rsid w:val="00765284"/>
    <w:rsid w:val="00766EEA"/>
    <w:rsid w:val="007670D1"/>
    <w:rsid w:val="0076714C"/>
    <w:rsid w:val="00767710"/>
    <w:rsid w:val="00767D57"/>
    <w:rsid w:val="00767EB7"/>
    <w:rsid w:val="00767FF1"/>
    <w:rsid w:val="00770FF6"/>
    <w:rsid w:val="00771036"/>
    <w:rsid w:val="00771302"/>
    <w:rsid w:val="007716FF"/>
    <w:rsid w:val="00771F7C"/>
    <w:rsid w:val="0077353F"/>
    <w:rsid w:val="00773701"/>
    <w:rsid w:val="007738BA"/>
    <w:rsid w:val="00774459"/>
    <w:rsid w:val="00774C55"/>
    <w:rsid w:val="00774E33"/>
    <w:rsid w:val="007758D7"/>
    <w:rsid w:val="007759C5"/>
    <w:rsid w:val="00776B8F"/>
    <w:rsid w:val="007773E8"/>
    <w:rsid w:val="007773EA"/>
    <w:rsid w:val="00777D7A"/>
    <w:rsid w:val="007803C7"/>
    <w:rsid w:val="00780582"/>
    <w:rsid w:val="0078065C"/>
    <w:rsid w:val="007807B9"/>
    <w:rsid w:val="00780CCE"/>
    <w:rsid w:val="0078138C"/>
    <w:rsid w:val="00781444"/>
    <w:rsid w:val="007815B0"/>
    <w:rsid w:val="007819F2"/>
    <w:rsid w:val="00782057"/>
    <w:rsid w:val="007820CF"/>
    <w:rsid w:val="007826AE"/>
    <w:rsid w:val="00782A6F"/>
    <w:rsid w:val="00782BC7"/>
    <w:rsid w:val="007832BD"/>
    <w:rsid w:val="007839F1"/>
    <w:rsid w:val="00784436"/>
    <w:rsid w:val="007844EA"/>
    <w:rsid w:val="007857A3"/>
    <w:rsid w:val="00785D6F"/>
    <w:rsid w:val="00786A10"/>
    <w:rsid w:val="00787396"/>
    <w:rsid w:val="0078739D"/>
    <w:rsid w:val="007873C5"/>
    <w:rsid w:val="00791797"/>
    <w:rsid w:val="00791A76"/>
    <w:rsid w:val="00791D6B"/>
    <w:rsid w:val="00792D39"/>
    <w:rsid w:val="007946B3"/>
    <w:rsid w:val="00794912"/>
    <w:rsid w:val="00795215"/>
    <w:rsid w:val="007957A4"/>
    <w:rsid w:val="007957CD"/>
    <w:rsid w:val="00795920"/>
    <w:rsid w:val="00795926"/>
    <w:rsid w:val="00795BBE"/>
    <w:rsid w:val="00795BE2"/>
    <w:rsid w:val="00795FBC"/>
    <w:rsid w:val="00796358"/>
    <w:rsid w:val="007963DC"/>
    <w:rsid w:val="00796DE2"/>
    <w:rsid w:val="007972C2"/>
    <w:rsid w:val="00797734"/>
    <w:rsid w:val="0079783C"/>
    <w:rsid w:val="00797A10"/>
    <w:rsid w:val="00797ABB"/>
    <w:rsid w:val="007A0B3F"/>
    <w:rsid w:val="007A0FEB"/>
    <w:rsid w:val="007A13B6"/>
    <w:rsid w:val="007A1B3D"/>
    <w:rsid w:val="007A3545"/>
    <w:rsid w:val="007A393E"/>
    <w:rsid w:val="007A3B73"/>
    <w:rsid w:val="007A3DF9"/>
    <w:rsid w:val="007A4589"/>
    <w:rsid w:val="007A4813"/>
    <w:rsid w:val="007A503D"/>
    <w:rsid w:val="007A567D"/>
    <w:rsid w:val="007A5A19"/>
    <w:rsid w:val="007A5AA3"/>
    <w:rsid w:val="007A5CD6"/>
    <w:rsid w:val="007A627D"/>
    <w:rsid w:val="007A6FA8"/>
    <w:rsid w:val="007A7116"/>
    <w:rsid w:val="007A7724"/>
    <w:rsid w:val="007A789A"/>
    <w:rsid w:val="007A7E12"/>
    <w:rsid w:val="007A7FF8"/>
    <w:rsid w:val="007B1373"/>
    <w:rsid w:val="007B1D7C"/>
    <w:rsid w:val="007B1EB9"/>
    <w:rsid w:val="007B20E3"/>
    <w:rsid w:val="007B2EA7"/>
    <w:rsid w:val="007B2EB9"/>
    <w:rsid w:val="007B2EE2"/>
    <w:rsid w:val="007B323C"/>
    <w:rsid w:val="007B361E"/>
    <w:rsid w:val="007B3942"/>
    <w:rsid w:val="007B39EC"/>
    <w:rsid w:val="007B3EB9"/>
    <w:rsid w:val="007B426D"/>
    <w:rsid w:val="007B46EE"/>
    <w:rsid w:val="007B550B"/>
    <w:rsid w:val="007B5824"/>
    <w:rsid w:val="007B5C45"/>
    <w:rsid w:val="007B5D27"/>
    <w:rsid w:val="007B5DB9"/>
    <w:rsid w:val="007B72D5"/>
    <w:rsid w:val="007B765E"/>
    <w:rsid w:val="007B77D8"/>
    <w:rsid w:val="007B78D8"/>
    <w:rsid w:val="007B7A2E"/>
    <w:rsid w:val="007B7CFF"/>
    <w:rsid w:val="007C0ABF"/>
    <w:rsid w:val="007C0ADE"/>
    <w:rsid w:val="007C0F1D"/>
    <w:rsid w:val="007C0F78"/>
    <w:rsid w:val="007C19F5"/>
    <w:rsid w:val="007C1A23"/>
    <w:rsid w:val="007C2748"/>
    <w:rsid w:val="007C2BB2"/>
    <w:rsid w:val="007C3230"/>
    <w:rsid w:val="007C3452"/>
    <w:rsid w:val="007C3530"/>
    <w:rsid w:val="007C3D25"/>
    <w:rsid w:val="007C48D1"/>
    <w:rsid w:val="007C499A"/>
    <w:rsid w:val="007C4CC8"/>
    <w:rsid w:val="007C50E6"/>
    <w:rsid w:val="007C5864"/>
    <w:rsid w:val="007C58F5"/>
    <w:rsid w:val="007C5E3C"/>
    <w:rsid w:val="007C649D"/>
    <w:rsid w:val="007C6CF1"/>
    <w:rsid w:val="007C73AD"/>
    <w:rsid w:val="007C7515"/>
    <w:rsid w:val="007D02F5"/>
    <w:rsid w:val="007D035A"/>
    <w:rsid w:val="007D07CF"/>
    <w:rsid w:val="007D0C24"/>
    <w:rsid w:val="007D0DFB"/>
    <w:rsid w:val="007D1146"/>
    <w:rsid w:val="007D1B2A"/>
    <w:rsid w:val="007D2054"/>
    <w:rsid w:val="007D2257"/>
    <w:rsid w:val="007D2426"/>
    <w:rsid w:val="007D2485"/>
    <w:rsid w:val="007D28DD"/>
    <w:rsid w:val="007D2A4A"/>
    <w:rsid w:val="007D2C7D"/>
    <w:rsid w:val="007D2F91"/>
    <w:rsid w:val="007D3396"/>
    <w:rsid w:val="007D3937"/>
    <w:rsid w:val="007D42EE"/>
    <w:rsid w:val="007D4832"/>
    <w:rsid w:val="007D48D3"/>
    <w:rsid w:val="007D529E"/>
    <w:rsid w:val="007D5C1B"/>
    <w:rsid w:val="007D64B2"/>
    <w:rsid w:val="007D6948"/>
    <w:rsid w:val="007D7AEC"/>
    <w:rsid w:val="007D7F3A"/>
    <w:rsid w:val="007E0681"/>
    <w:rsid w:val="007E093A"/>
    <w:rsid w:val="007E1397"/>
    <w:rsid w:val="007E13DC"/>
    <w:rsid w:val="007E14E7"/>
    <w:rsid w:val="007E1A0C"/>
    <w:rsid w:val="007E217A"/>
    <w:rsid w:val="007E282F"/>
    <w:rsid w:val="007E29A9"/>
    <w:rsid w:val="007E3387"/>
    <w:rsid w:val="007E397A"/>
    <w:rsid w:val="007E3B09"/>
    <w:rsid w:val="007E3E4C"/>
    <w:rsid w:val="007E46C1"/>
    <w:rsid w:val="007E485B"/>
    <w:rsid w:val="007E48BD"/>
    <w:rsid w:val="007E4A6C"/>
    <w:rsid w:val="007E4A95"/>
    <w:rsid w:val="007E51F6"/>
    <w:rsid w:val="007E5ADC"/>
    <w:rsid w:val="007E68C7"/>
    <w:rsid w:val="007E715A"/>
    <w:rsid w:val="007E7452"/>
    <w:rsid w:val="007E7BCC"/>
    <w:rsid w:val="007E7DD5"/>
    <w:rsid w:val="007F0943"/>
    <w:rsid w:val="007F15BA"/>
    <w:rsid w:val="007F165B"/>
    <w:rsid w:val="007F1936"/>
    <w:rsid w:val="007F1A08"/>
    <w:rsid w:val="007F1AA7"/>
    <w:rsid w:val="007F2025"/>
    <w:rsid w:val="007F20DA"/>
    <w:rsid w:val="007F250A"/>
    <w:rsid w:val="007F2514"/>
    <w:rsid w:val="007F26CD"/>
    <w:rsid w:val="007F29AB"/>
    <w:rsid w:val="007F307E"/>
    <w:rsid w:val="007F3E65"/>
    <w:rsid w:val="007F47DD"/>
    <w:rsid w:val="007F5023"/>
    <w:rsid w:val="007F56A1"/>
    <w:rsid w:val="007F614F"/>
    <w:rsid w:val="007F66C0"/>
    <w:rsid w:val="007F6C9A"/>
    <w:rsid w:val="007F7016"/>
    <w:rsid w:val="007F7A85"/>
    <w:rsid w:val="007F7AAF"/>
    <w:rsid w:val="0080034B"/>
    <w:rsid w:val="00800679"/>
    <w:rsid w:val="008013A8"/>
    <w:rsid w:val="008015A7"/>
    <w:rsid w:val="008016D0"/>
    <w:rsid w:val="00801B4B"/>
    <w:rsid w:val="008021E4"/>
    <w:rsid w:val="00802D8C"/>
    <w:rsid w:val="00803796"/>
    <w:rsid w:val="008038E8"/>
    <w:rsid w:val="008039BE"/>
    <w:rsid w:val="00803A5E"/>
    <w:rsid w:val="008041B8"/>
    <w:rsid w:val="008047B6"/>
    <w:rsid w:val="008054DC"/>
    <w:rsid w:val="008059AE"/>
    <w:rsid w:val="008065FE"/>
    <w:rsid w:val="008067C4"/>
    <w:rsid w:val="00806873"/>
    <w:rsid w:val="00806FBE"/>
    <w:rsid w:val="00807AF4"/>
    <w:rsid w:val="00807AFF"/>
    <w:rsid w:val="00807D30"/>
    <w:rsid w:val="00807D84"/>
    <w:rsid w:val="00807EBB"/>
    <w:rsid w:val="00811254"/>
    <w:rsid w:val="008116D4"/>
    <w:rsid w:val="008119B4"/>
    <w:rsid w:val="008125F6"/>
    <w:rsid w:val="00812E80"/>
    <w:rsid w:val="00812F18"/>
    <w:rsid w:val="00813418"/>
    <w:rsid w:val="008138E9"/>
    <w:rsid w:val="00813D90"/>
    <w:rsid w:val="00813DFF"/>
    <w:rsid w:val="00815874"/>
    <w:rsid w:val="008160E5"/>
    <w:rsid w:val="00816B14"/>
    <w:rsid w:val="00817557"/>
    <w:rsid w:val="0081757C"/>
    <w:rsid w:val="00817AEB"/>
    <w:rsid w:val="00817C5E"/>
    <w:rsid w:val="00817DBD"/>
    <w:rsid w:val="008200EC"/>
    <w:rsid w:val="008208EB"/>
    <w:rsid w:val="00820D5B"/>
    <w:rsid w:val="00821133"/>
    <w:rsid w:val="008214D3"/>
    <w:rsid w:val="00821919"/>
    <w:rsid w:val="0082245C"/>
    <w:rsid w:val="00822C74"/>
    <w:rsid w:val="00822DEF"/>
    <w:rsid w:val="00823A0D"/>
    <w:rsid w:val="00823DC8"/>
    <w:rsid w:val="00824D79"/>
    <w:rsid w:val="00825322"/>
    <w:rsid w:val="008255FD"/>
    <w:rsid w:val="008260C5"/>
    <w:rsid w:val="008261A0"/>
    <w:rsid w:val="00826AE7"/>
    <w:rsid w:val="00826F97"/>
    <w:rsid w:val="0082750B"/>
    <w:rsid w:val="00827FF8"/>
    <w:rsid w:val="00830162"/>
    <w:rsid w:val="00830556"/>
    <w:rsid w:val="0083077D"/>
    <w:rsid w:val="00830B4F"/>
    <w:rsid w:val="00831180"/>
    <w:rsid w:val="00831E3E"/>
    <w:rsid w:val="00833197"/>
    <w:rsid w:val="0083381D"/>
    <w:rsid w:val="00834790"/>
    <w:rsid w:val="00834ED2"/>
    <w:rsid w:val="0083589B"/>
    <w:rsid w:val="00835D76"/>
    <w:rsid w:val="00836627"/>
    <w:rsid w:val="008366BD"/>
    <w:rsid w:val="00836BB3"/>
    <w:rsid w:val="0083723B"/>
    <w:rsid w:val="0083725A"/>
    <w:rsid w:val="00837B4C"/>
    <w:rsid w:val="00837D4A"/>
    <w:rsid w:val="00837DF9"/>
    <w:rsid w:val="008408BD"/>
    <w:rsid w:val="00840DDB"/>
    <w:rsid w:val="0084134C"/>
    <w:rsid w:val="0084144C"/>
    <w:rsid w:val="0084192A"/>
    <w:rsid w:val="00841A8A"/>
    <w:rsid w:val="00841F20"/>
    <w:rsid w:val="0084201A"/>
    <w:rsid w:val="008425A9"/>
    <w:rsid w:val="00842C07"/>
    <w:rsid w:val="00843265"/>
    <w:rsid w:val="008434E4"/>
    <w:rsid w:val="00843512"/>
    <w:rsid w:val="0084377F"/>
    <w:rsid w:val="008437FC"/>
    <w:rsid w:val="00843982"/>
    <w:rsid w:val="00844231"/>
    <w:rsid w:val="00844400"/>
    <w:rsid w:val="008456C7"/>
    <w:rsid w:val="00845F1F"/>
    <w:rsid w:val="008460ED"/>
    <w:rsid w:val="00846533"/>
    <w:rsid w:val="0084689E"/>
    <w:rsid w:val="00846D93"/>
    <w:rsid w:val="00847432"/>
    <w:rsid w:val="008478E7"/>
    <w:rsid w:val="00847D11"/>
    <w:rsid w:val="008500CA"/>
    <w:rsid w:val="00850C98"/>
    <w:rsid w:val="00851865"/>
    <w:rsid w:val="00851968"/>
    <w:rsid w:val="00851D1A"/>
    <w:rsid w:val="00852FC4"/>
    <w:rsid w:val="00852FED"/>
    <w:rsid w:val="0085324A"/>
    <w:rsid w:val="0085390F"/>
    <w:rsid w:val="00853C95"/>
    <w:rsid w:val="00853E1B"/>
    <w:rsid w:val="00853E2C"/>
    <w:rsid w:val="008563AD"/>
    <w:rsid w:val="008565B5"/>
    <w:rsid w:val="008566AD"/>
    <w:rsid w:val="0085682A"/>
    <w:rsid w:val="008568E7"/>
    <w:rsid w:val="00856AE4"/>
    <w:rsid w:val="00857443"/>
    <w:rsid w:val="00857674"/>
    <w:rsid w:val="008579F7"/>
    <w:rsid w:val="00857D35"/>
    <w:rsid w:val="00860A71"/>
    <w:rsid w:val="00860D3C"/>
    <w:rsid w:val="00860EF1"/>
    <w:rsid w:val="00861148"/>
    <w:rsid w:val="00861590"/>
    <w:rsid w:val="008615AF"/>
    <w:rsid w:val="008618C2"/>
    <w:rsid w:val="00861BAC"/>
    <w:rsid w:val="00861BE3"/>
    <w:rsid w:val="008627B4"/>
    <w:rsid w:val="00862CB8"/>
    <w:rsid w:val="00862E91"/>
    <w:rsid w:val="00864716"/>
    <w:rsid w:val="0086563B"/>
    <w:rsid w:val="0086586C"/>
    <w:rsid w:val="00865A49"/>
    <w:rsid w:val="00865B65"/>
    <w:rsid w:val="00865E49"/>
    <w:rsid w:val="008660AB"/>
    <w:rsid w:val="008663D7"/>
    <w:rsid w:val="00866DCA"/>
    <w:rsid w:val="0086771E"/>
    <w:rsid w:val="00867855"/>
    <w:rsid w:val="00867992"/>
    <w:rsid w:val="00867A25"/>
    <w:rsid w:val="00867C23"/>
    <w:rsid w:val="00872593"/>
    <w:rsid w:val="00873DA7"/>
    <w:rsid w:val="00874179"/>
    <w:rsid w:val="008741C4"/>
    <w:rsid w:val="00874C5E"/>
    <w:rsid w:val="00875240"/>
    <w:rsid w:val="00875F6A"/>
    <w:rsid w:val="008762C7"/>
    <w:rsid w:val="00877036"/>
    <w:rsid w:val="0087734B"/>
    <w:rsid w:val="00877627"/>
    <w:rsid w:val="00877739"/>
    <w:rsid w:val="00877DFD"/>
    <w:rsid w:val="00880756"/>
    <w:rsid w:val="00880ADD"/>
    <w:rsid w:val="008818CE"/>
    <w:rsid w:val="008818FC"/>
    <w:rsid w:val="00881FEF"/>
    <w:rsid w:val="008820DE"/>
    <w:rsid w:val="0088239D"/>
    <w:rsid w:val="00882753"/>
    <w:rsid w:val="008830F7"/>
    <w:rsid w:val="00883E3D"/>
    <w:rsid w:val="00884287"/>
    <w:rsid w:val="0088528B"/>
    <w:rsid w:val="00885378"/>
    <w:rsid w:val="00885522"/>
    <w:rsid w:val="00885930"/>
    <w:rsid w:val="00885B89"/>
    <w:rsid w:val="00885E22"/>
    <w:rsid w:val="00885FC7"/>
    <w:rsid w:val="008864F2"/>
    <w:rsid w:val="008868E5"/>
    <w:rsid w:val="00886AB4"/>
    <w:rsid w:val="00887B41"/>
    <w:rsid w:val="00887CE7"/>
    <w:rsid w:val="00887F34"/>
    <w:rsid w:val="008901B1"/>
    <w:rsid w:val="008901F1"/>
    <w:rsid w:val="00891BA1"/>
    <w:rsid w:val="00892647"/>
    <w:rsid w:val="00893800"/>
    <w:rsid w:val="00893845"/>
    <w:rsid w:val="00893919"/>
    <w:rsid w:val="00893AB2"/>
    <w:rsid w:val="00894414"/>
    <w:rsid w:val="00894573"/>
    <w:rsid w:val="00894E10"/>
    <w:rsid w:val="00894FC7"/>
    <w:rsid w:val="0089587D"/>
    <w:rsid w:val="00895981"/>
    <w:rsid w:val="00895D62"/>
    <w:rsid w:val="008966A8"/>
    <w:rsid w:val="00896830"/>
    <w:rsid w:val="00896841"/>
    <w:rsid w:val="008969AD"/>
    <w:rsid w:val="00896B51"/>
    <w:rsid w:val="00897108"/>
    <w:rsid w:val="00897F5D"/>
    <w:rsid w:val="008A0053"/>
    <w:rsid w:val="008A02AF"/>
    <w:rsid w:val="008A07CF"/>
    <w:rsid w:val="008A08F9"/>
    <w:rsid w:val="008A0E42"/>
    <w:rsid w:val="008A10B4"/>
    <w:rsid w:val="008A178D"/>
    <w:rsid w:val="008A266F"/>
    <w:rsid w:val="008A27D0"/>
    <w:rsid w:val="008A2946"/>
    <w:rsid w:val="008A2E08"/>
    <w:rsid w:val="008A3AEE"/>
    <w:rsid w:val="008A4796"/>
    <w:rsid w:val="008A5C2E"/>
    <w:rsid w:val="008A5F81"/>
    <w:rsid w:val="008A627C"/>
    <w:rsid w:val="008A6494"/>
    <w:rsid w:val="008A68AD"/>
    <w:rsid w:val="008A7A4C"/>
    <w:rsid w:val="008B0A0C"/>
    <w:rsid w:val="008B0ED0"/>
    <w:rsid w:val="008B0EF0"/>
    <w:rsid w:val="008B174C"/>
    <w:rsid w:val="008B18D2"/>
    <w:rsid w:val="008B1D15"/>
    <w:rsid w:val="008B1FF7"/>
    <w:rsid w:val="008B203B"/>
    <w:rsid w:val="008B2D4A"/>
    <w:rsid w:val="008B3101"/>
    <w:rsid w:val="008B353B"/>
    <w:rsid w:val="008B3CEB"/>
    <w:rsid w:val="008B3F78"/>
    <w:rsid w:val="008B4206"/>
    <w:rsid w:val="008B45B2"/>
    <w:rsid w:val="008B4810"/>
    <w:rsid w:val="008B4875"/>
    <w:rsid w:val="008B4EF6"/>
    <w:rsid w:val="008B5C0D"/>
    <w:rsid w:val="008B5D9E"/>
    <w:rsid w:val="008B6BBC"/>
    <w:rsid w:val="008C0134"/>
    <w:rsid w:val="008C0B6A"/>
    <w:rsid w:val="008C0ECC"/>
    <w:rsid w:val="008C1441"/>
    <w:rsid w:val="008C14DC"/>
    <w:rsid w:val="008C1530"/>
    <w:rsid w:val="008C15C0"/>
    <w:rsid w:val="008C18DD"/>
    <w:rsid w:val="008C2B25"/>
    <w:rsid w:val="008C2BB0"/>
    <w:rsid w:val="008C3A26"/>
    <w:rsid w:val="008C3C99"/>
    <w:rsid w:val="008C3DB0"/>
    <w:rsid w:val="008C43E6"/>
    <w:rsid w:val="008C4D59"/>
    <w:rsid w:val="008C4DA4"/>
    <w:rsid w:val="008C4DF8"/>
    <w:rsid w:val="008C5275"/>
    <w:rsid w:val="008C53D0"/>
    <w:rsid w:val="008C55AF"/>
    <w:rsid w:val="008C6112"/>
    <w:rsid w:val="008C6C79"/>
    <w:rsid w:val="008C71D5"/>
    <w:rsid w:val="008C752F"/>
    <w:rsid w:val="008D0E81"/>
    <w:rsid w:val="008D161E"/>
    <w:rsid w:val="008D16C2"/>
    <w:rsid w:val="008D218D"/>
    <w:rsid w:val="008D2374"/>
    <w:rsid w:val="008D26B4"/>
    <w:rsid w:val="008D2C0E"/>
    <w:rsid w:val="008D324B"/>
    <w:rsid w:val="008D35C0"/>
    <w:rsid w:val="008D3C95"/>
    <w:rsid w:val="008D3D35"/>
    <w:rsid w:val="008D3D8C"/>
    <w:rsid w:val="008D44DD"/>
    <w:rsid w:val="008D4D2C"/>
    <w:rsid w:val="008D5918"/>
    <w:rsid w:val="008D592A"/>
    <w:rsid w:val="008D5A28"/>
    <w:rsid w:val="008D5AC9"/>
    <w:rsid w:val="008D5EB2"/>
    <w:rsid w:val="008D5EB9"/>
    <w:rsid w:val="008D641B"/>
    <w:rsid w:val="008D673F"/>
    <w:rsid w:val="008D6C89"/>
    <w:rsid w:val="008D6E60"/>
    <w:rsid w:val="008D7081"/>
    <w:rsid w:val="008D7104"/>
    <w:rsid w:val="008D72BB"/>
    <w:rsid w:val="008D7E7F"/>
    <w:rsid w:val="008D7F4D"/>
    <w:rsid w:val="008E06C1"/>
    <w:rsid w:val="008E06CE"/>
    <w:rsid w:val="008E0761"/>
    <w:rsid w:val="008E0A94"/>
    <w:rsid w:val="008E0A9C"/>
    <w:rsid w:val="008E0D43"/>
    <w:rsid w:val="008E118E"/>
    <w:rsid w:val="008E15D2"/>
    <w:rsid w:val="008E1810"/>
    <w:rsid w:val="008E1977"/>
    <w:rsid w:val="008E2354"/>
    <w:rsid w:val="008E326D"/>
    <w:rsid w:val="008E3993"/>
    <w:rsid w:val="008E3B52"/>
    <w:rsid w:val="008E3B9A"/>
    <w:rsid w:val="008E3E6B"/>
    <w:rsid w:val="008E458A"/>
    <w:rsid w:val="008E4862"/>
    <w:rsid w:val="008E499F"/>
    <w:rsid w:val="008E49DC"/>
    <w:rsid w:val="008E4EBE"/>
    <w:rsid w:val="008E512F"/>
    <w:rsid w:val="008E5436"/>
    <w:rsid w:val="008E59B3"/>
    <w:rsid w:val="008E5E71"/>
    <w:rsid w:val="008E6127"/>
    <w:rsid w:val="008E6487"/>
    <w:rsid w:val="008E66A0"/>
    <w:rsid w:val="008E6A56"/>
    <w:rsid w:val="008E6B3F"/>
    <w:rsid w:val="008E6D59"/>
    <w:rsid w:val="008E6EB4"/>
    <w:rsid w:val="008E6EE2"/>
    <w:rsid w:val="008E710C"/>
    <w:rsid w:val="008E7458"/>
    <w:rsid w:val="008E74AF"/>
    <w:rsid w:val="008F03A9"/>
    <w:rsid w:val="008F0764"/>
    <w:rsid w:val="008F08D2"/>
    <w:rsid w:val="008F11DA"/>
    <w:rsid w:val="008F1AA7"/>
    <w:rsid w:val="008F24C7"/>
    <w:rsid w:val="008F2C9A"/>
    <w:rsid w:val="008F3559"/>
    <w:rsid w:val="008F3B6D"/>
    <w:rsid w:val="008F3C07"/>
    <w:rsid w:val="008F424B"/>
    <w:rsid w:val="008F433E"/>
    <w:rsid w:val="008F44EB"/>
    <w:rsid w:val="008F4936"/>
    <w:rsid w:val="008F547D"/>
    <w:rsid w:val="008F62E6"/>
    <w:rsid w:val="008F65F9"/>
    <w:rsid w:val="008F66AA"/>
    <w:rsid w:val="008F6DAB"/>
    <w:rsid w:val="008F6EDD"/>
    <w:rsid w:val="008F7319"/>
    <w:rsid w:val="008F7894"/>
    <w:rsid w:val="008F78C3"/>
    <w:rsid w:val="008F79CF"/>
    <w:rsid w:val="008F7CA4"/>
    <w:rsid w:val="008F7D3F"/>
    <w:rsid w:val="0090001F"/>
    <w:rsid w:val="0090075E"/>
    <w:rsid w:val="00900B0B"/>
    <w:rsid w:val="00900C75"/>
    <w:rsid w:val="009016DB"/>
    <w:rsid w:val="00901819"/>
    <w:rsid w:val="00901930"/>
    <w:rsid w:val="00901E31"/>
    <w:rsid w:val="009027A5"/>
    <w:rsid w:val="00902C3B"/>
    <w:rsid w:val="00902EE2"/>
    <w:rsid w:val="009030FB"/>
    <w:rsid w:val="00903850"/>
    <w:rsid w:val="00903D20"/>
    <w:rsid w:val="00903F4F"/>
    <w:rsid w:val="0090449C"/>
    <w:rsid w:val="00904EE1"/>
    <w:rsid w:val="00905162"/>
    <w:rsid w:val="00905243"/>
    <w:rsid w:val="0090634B"/>
    <w:rsid w:val="00906906"/>
    <w:rsid w:val="00906DE1"/>
    <w:rsid w:val="00910171"/>
    <w:rsid w:val="00910271"/>
    <w:rsid w:val="00910A40"/>
    <w:rsid w:val="00910B7D"/>
    <w:rsid w:val="00910F0E"/>
    <w:rsid w:val="009113F9"/>
    <w:rsid w:val="00911A67"/>
    <w:rsid w:val="00911C14"/>
    <w:rsid w:val="0091235B"/>
    <w:rsid w:val="00913B15"/>
    <w:rsid w:val="00914409"/>
    <w:rsid w:val="009146B5"/>
    <w:rsid w:val="00914982"/>
    <w:rsid w:val="009149DF"/>
    <w:rsid w:val="00914ED9"/>
    <w:rsid w:val="009150C6"/>
    <w:rsid w:val="00915E27"/>
    <w:rsid w:val="00916DB7"/>
    <w:rsid w:val="00917135"/>
    <w:rsid w:val="00917140"/>
    <w:rsid w:val="00917156"/>
    <w:rsid w:val="009175CD"/>
    <w:rsid w:val="00917BFD"/>
    <w:rsid w:val="00920FEC"/>
    <w:rsid w:val="009211CF"/>
    <w:rsid w:val="00921423"/>
    <w:rsid w:val="009223CC"/>
    <w:rsid w:val="00922778"/>
    <w:rsid w:val="00922796"/>
    <w:rsid w:val="00923209"/>
    <w:rsid w:val="0092342F"/>
    <w:rsid w:val="0092392F"/>
    <w:rsid w:val="00924972"/>
    <w:rsid w:val="00924A5E"/>
    <w:rsid w:val="00924B06"/>
    <w:rsid w:val="009255B1"/>
    <w:rsid w:val="0092563E"/>
    <w:rsid w:val="00925691"/>
    <w:rsid w:val="00925CB1"/>
    <w:rsid w:val="00925E38"/>
    <w:rsid w:val="00925F0A"/>
    <w:rsid w:val="0092608E"/>
    <w:rsid w:val="009262AD"/>
    <w:rsid w:val="009263EE"/>
    <w:rsid w:val="009263F7"/>
    <w:rsid w:val="00926C87"/>
    <w:rsid w:val="0092745D"/>
    <w:rsid w:val="00927F9B"/>
    <w:rsid w:val="00930394"/>
    <w:rsid w:val="00930884"/>
    <w:rsid w:val="0093146B"/>
    <w:rsid w:val="00931814"/>
    <w:rsid w:val="00931BBB"/>
    <w:rsid w:val="0093209A"/>
    <w:rsid w:val="009321DF"/>
    <w:rsid w:val="0093252B"/>
    <w:rsid w:val="00933199"/>
    <w:rsid w:val="00933730"/>
    <w:rsid w:val="0093375C"/>
    <w:rsid w:val="00933875"/>
    <w:rsid w:val="00933CAF"/>
    <w:rsid w:val="00933DF5"/>
    <w:rsid w:val="00933EBC"/>
    <w:rsid w:val="009341C5"/>
    <w:rsid w:val="00934503"/>
    <w:rsid w:val="00934844"/>
    <w:rsid w:val="00934D2C"/>
    <w:rsid w:val="00935B4F"/>
    <w:rsid w:val="009360D0"/>
    <w:rsid w:val="009361AC"/>
    <w:rsid w:val="00937868"/>
    <w:rsid w:val="00937A92"/>
    <w:rsid w:val="00940B16"/>
    <w:rsid w:val="00941155"/>
    <w:rsid w:val="009413E9"/>
    <w:rsid w:val="00941A6F"/>
    <w:rsid w:val="00941B60"/>
    <w:rsid w:val="00941BD4"/>
    <w:rsid w:val="00941EBA"/>
    <w:rsid w:val="009428B7"/>
    <w:rsid w:val="00942957"/>
    <w:rsid w:val="00942BD1"/>
    <w:rsid w:val="0094302E"/>
    <w:rsid w:val="00943115"/>
    <w:rsid w:val="00943FFA"/>
    <w:rsid w:val="0094407A"/>
    <w:rsid w:val="009440F7"/>
    <w:rsid w:val="00944125"/>
    <w:rsid w:val="00944E0D"/>
    <w:rsid w:val="00945311"/>
    <w:rsid w:val="00945449"/>
    <w:rsid w:val="00945462"/>
    <w:rsid w:val="00945B36"/>
    <w:rsid w:val="00946969"/>
    <w:rsid w:val="00946CDF"/>
    <w:rsid w:val="0094741D"/>
    <w:rsid w:val="009478C1"/>
    <w:rsid w:val="00947C4D"/>
    <w:rsid w:val="00947DC0"/>
    <w:rsid w:val="009503D4"/>
    <w:rsid w:val="009504BB"/>
    <w:rsid w:val="009505AD"/>
    <w:rsid w:val="0095077D"/>
    <w:rsid w:val="00950BF6"/>
    <w:rsid w:val="0095142A"/>
    <w:rsid w:val="00951D3D"/>
    <w:rsid w:val="00951F5A"/>
    <w:rsid w:val="009523E2"/>
    <w:rsid w:val="009529DB"/>
    <w:rsid w:val="00953775"/>
    <w:rsid w:val="0095377D"/>
    <w:rsid w:val="00953A03"/>
    <w:rsid w:val="009544FD"/>
    <w:rsid w:val="00955B4F"/>
    <w:rsid w:val="00956F43"/>
    <w:rsid w:val="00956F76"/>
    <w:rsid w:val="009578AB"/>
    <w:rsid w:val="009579B6"/>
    <w:rsid w:val="00957B48"/>
    <w:rsid w:val="00957C00"/>
    <w:rsid w:val="00957C09"/>
    <w:rsid w:val="00960A8B"/>
    <w:rsid w:val="00960EA6"/>
    <w:rsid w:val="0096107B"/>
    <w:rsid w:val="00961143"/>
    <w:rsid w:val="00961B68"/>
    <w:rsid w:val="00962901"/>
    <w:rsid w:val="00962F3F"/>
    <w:rsid w:val="00963284"/>
    <w:rsid w:val="00963B1A"/>
    <w:rsid w:val="00963B65"/>
    <w:rsid w:val="00963C4C"/>
    <w:rsid w:val="009645F2"/>
    <w:rsid w:val="00964D00"/>
    <w:rsid w:val="00964E18"/>
    <w:rsid w:val="009657CE"/>
    <w:rsid w:val="00965BD9"/>
    <w:rsid w:val="009678A8"/>
    <w:rsid w:val="00967B43"/>
    <w:rsid w:val="00967FD0"/>
    <w:rsid w:val="0097054A"/>
    <w:rsid w:val="009706BC"/>
    <w:rsid w:val="009710C1"/>
    <w:rsid w:val="00971CB0"/>
    <w:rsid w:val="009729CF"/>
    <w:rsid w:val="0097300B"/>
    <w:rsid w:val="0097323E"/>
    <w:rsid w:val="009749A9"/>
    <w:rsid w:val="00974C63"/>
    <w:rsid w:val="009750B2"/>
    <w:rsid w:val="009752D8"/>
    <w:rsid w:val="00975736"/>
    <w:rsid w:val="00976AC7"/>
    <w:rsid w:val="0097740E"/>
    <w:rsid w:val="00980463"/>
    <w:rsid w:val="009811EE"/>
    <w:rsid w:val="00981305"/>
    <w:rsid w:val="00981499"/>
    <w:rsid w:val="00981B92"/>
    <w:rsid w:val="00981DA8"/>
    <w:rsid w:val="0098219C"/>
    <w:rsid w:val="0098236E"/>
    <w:rsid w:val="00983221"/>
    <w:rsid w:val="00983318"/>
    <w:rsid w:val="009839CE"/>
    <w:rsid w:val="00984467"/>
    <w:rsid w:val="009844FB"/>
    <w:rsid w:val="00984CFB"/>
    <w:rsid w:val="009860C5"/>
    <w:rsid w:val="00986525"/>
    <w:rsid w:val="00986BF9"/>
    <w:rsid w:val="0098712A"/>
    <w:rsid w:val="009871E7"/>
    <w:rsid w:val="0098724E"/>
    <w:rsid w:val="009876C8"/>
    <w:rsid w:val="009877E8"/>
    <w:rsid w:val="00987C84"/>
    <w:rsid w:val="009901D5"/>
    <w:rsid w:val="009906E7"/>
    <w:rsid w:val="00991026"/>
    <w:rsid w:val="00992AC3"/>
    <w:rsid w:val="009935DA"/>
    <w:rsid w:val="00993773"/>
    <w:rsid w:val="009940A0"/>
    <w:rsid w:val="00994782"/>
    <w:rsid w:val="00994C2A"/>
    <w:rsid w:val="009954DB"/>
    <w:rsid w:val="00995762"/>
    <w:rsid w:val="009960FE"/>
    <w:rsid w:val="00996A91"/>
    <w:rsid w:val="009972A9"/>
    <w:rsid w:val="00997C83"/>
    <w:rsid w:val="00997D1A"/>
    <w:rsid w:val="009A011A"/>
    <w:rsid w:val="009A0711"/>
    <w:rsid w:val="009A0B3C"/>
    <w:rsid w:val="009A0C8B"/>
    <w:rsid w:val="009A135C"/>
    <w:rsid w:val="009A1387"/>
    <w:rsid w:val="009A1769"/>
    <w:rsid w:val="009A17D8"/>
    <w:rsid w:val="009A2430"/>
    <w:rsid w:val="009A2875"/>
    <w:rsid w:val="009A2EE0"/>
    <w:rsid w:val="009A4CC2"/>
    <w:rsid w:val="009A4F14"/>
    <w:rsid w:val="009A4F37"/>
    <w:rsid w:val="009A573C"/>
    <w:rsid w:val="009A5D77"/>
    <w:rsid w:val="009A5EBF"/>
    <w:rsid w:val="009A6958"/>
    <w:rsid w:val="009A704B"/>
    <w:rsid w:val="009A7704"/>
    <w:rsid w:val="009A7BBC"/>
    <w:rsid w:val="009A7C12"/>
    <w:rsid w:val="009A7DFA"/>
    <w:rsid w:val="009B0030"/>
    <w:rsid w:val="009B05D5"/>
    <w:rsid w:val="009B09B8"/>
    <w:rsid w:val="009B0A9B"/>
    <w:rsid w:val="009B0B64"/>
    <w:rsid w:val="009B240F"/>
    <w:rsid w:val="009B4090"/>
    <w:rsid w:val="009B4E2E"/>
    <w:rsid w:val="009B4F2F"/>
    <w:rsid w:val="009B5473"/>
    <w:rsid w:val="009B5BB5"/>
    <w:rsid w:val="009B634E"/>
    <w:rsid w:val="009B6D87"/>
    <w:rsid w:val="009B6E24"/>
    <w:rsid w:val="009B7265"/>
    <w:rsid w:val="009B7302"/>
    <w:rsid w:val="009B7453"/>
    <w:rsid w:val="009B75A2"/>
    <w:rsid w:val="009B7E93"/>
    <w:rsid w:val="009C05D2"/>
    <w:rsid w:val="009C0C90"/>
    <w:rsid w:val="009C20C1"/>
    <w:rsid w:val="009C2896"/>
    <w:rsid w:val="009C35FD"/>
    <w:rsid w:val="009C39BD"/>
    <w:rsid w:val="009C415A"/>
    <w:rsid w:val="009C4E13"/>
    <w:rsid w:val="009C4EDB"/>
    <w:rsid w:val="009C531B"/>
    <w:rsid w:val="009C53CE"/>
    <w:rsid w:val="009C542E"/>
    <w:rsid w:val="009C58BA"/>
    <w:rsid w:val="009C68EF"/>
    <w:rsid w:val="009C6D8C"/>
    <w:rsid w:val="009C6EC3"/>
    <w:rsid w:val="009C7443"/>
    <w:rsid w:val="009C7E6C"/>
    <w:rsid w:val="009D02C4"/>
    <w:rsid w:val="009D0B8F"/>
    <w:rsid w:val="009D0DC0"/>
    <w:rsid w:val="009D0ECB"/>
    <w:rsid w:val="009D172D"/>
    <w:rsid w:val="009D17F7"/>
    <w:rsid w:val="009D1887"/>
    <w:rsid w:val="009D18AA"/>
    <w:rsid w:val="009D1903"/>
    <w:rsid w:val="009D1C41"/>
    <w:rsid w:val="009D1F1C"/>
    <w:rsid w:val="009D27F4"/>
    <w:rsid w:val="009D29A1"/>
    <w:rsid w:val="009D2C1D"/>
    <w:rsid w:val="009D3743"/>
    <w:rsid w:val="009D3781"/>
    <w:rsid w:val="009D4519"/>
    <w:rsid w:val="009D4BEF"/>
    <w:rsid w:val="009D55A0"/>
    <w:rsid w:val="009D64CB"/>
    <w:rsid w:val="009D66B9"/>
    <w:rsid w:val="009D6C09"/>
    <w:rsid w:val="009D6DBC"/>
    <w:rsid w:val="009D6FB2"/>
    <w:rsid w:val="009D7732"/>
    <w:rsid w:val="009D7770"/>
    <w:rsid w:val="009D7B8C"/>
    <w:rsid w:val="009E152B"/>
    <w:rsid w:val="009E1E0C"/>
    <w:rsid w:val="009E1F01"/>
    <w:rsid w:val="009E3520"/>
    <w:rsid w:val="009E3870"/>
    <w:rsid w:val="009E3896"/>
    <w:rsid w:val="009E38B0"/>
    <w:rsid w:val="009E4A26"/>
    <w:rsid w:val="009E52A5"/>
    <w:rsid w:val="009E52F9"/>
    <w:rsid w:val="009E5759"/>
    <w:rsid w:val="009E64E0"/>
    <w:rsid w:val="009E6621"/>
    <w:rsid w:val="009E6C52"/>
    <w:rsid w:val="009E7458"/>
    <w:rsid w:val="009E790F"/>
    <w:rsid w:val="009E7B2E"/>
    <w:rsid w:val="009E7E21"/>
    <w:rsid w:val="009F08F6"/>
    <w:rsid w:val="009F139A"/>
    <w:rsid w:val="009F1941"/>
    <w:rsid w:val="009F1A8A"/>
    <w:rsid w:val="009F1E4E"/>
    <w:rsid w:val="009F2215"/>
    <w:rsid w:val="009F23E0"/>
    <w:rsid w:val="009F34CC"/>
    <w:rsid w:val="009F4767"/>
    <w:rsid w:val="009F4846"/>
    <w:rsid w:val="009F56CF"/>
    <w:rsid w:val="009F63E8"/>
    <w:rsid w:val="009F6430"/>
    <w:rsid w:val="009F6601"/>
    <w:rsid w:val="009F73E7"/>
    <w:rsid w:val="00A00321"/>
    <w:rsid w:val="00A00801"/>
    <w:rsid w:val="00A00DDD"/>
    <w:rsid w:val="00A01737"/>
    <w:rsid w:val="00A0175D"/>
    <w:rsid w:val="00A01D04"/>
    <w:rsid w:val="00A0223D"/>
    <w:rsid w:val="00A02637"/>
    <w:rsid w:val="00A02BC9"/>
    <w:rsid w:val="00A02D11"/>
    <w:rsid w:val="00A02ECB"/>
    <w:rsid w:val="00A02F45"/>
    <w:rsid w:val="00A0323D"/>
    <w:rsid w:val="00A03659"/>
    <w:rsid w:val="00A0370E"/>
    <w:rsid w:val="00A039A1"/>
    <w:rsid w:val="00A03BAA"/>
    <w:rsid w:val="00A04BC3"/>
    <w:rsid w:val="00A04E88"/>
    <w:rsid w:val="00A05AED"/>
    <w:rsid w:val="00A05B6F"/>
    <w:rsid w:val="00A05D4E"/>
    <w:rsid w:val="00A05E48"/>
    <w:rsid w:val="00A06092"/>
    <w:rsid w:val="00A0625D"/>
    <w:rsid w:val="00A06D9E"/>
    <w:rsid w:val="00A07418"/>
    <w:rsid w:val="00A07831"/>
    <w:rsid w:val="00A114A8"/>
    <w:rsid w:val="00A11699"/>
    <w:rsid w:val="00A11C3A"/>
    <w:rsid w:val="00A11C71"/>
    <w:rsid w:val="00A128C9"/>
    <w:rsid w:val="00A12994"/>
    <w:rsid w:val="00A12C07"/>
    <w:rsid w:val="00A12F18"/>
    <w:rsid w:val="00A13BC8"/>
    <w:rsid w:val="00A13E13"/>
    <w:rsid w:val="00A13FFC"/>
    <w:rsid w:val="00A141EE"/>
    <w:rsid w:val="00A14254"/>
    <w:rsid w:val="00A14AA6"/>
    <w:rsid w:val="00A155A1"/>
    <w:rsid w:val="00A159CF"/>
    <w:rsid w:val="00A15E8D"/>
    <w:rsid w:val="00A163D0"/>
    <w:rsid w:val="00A16672"/>
    <w:rsid w:val="00A16A46"/>
    <w:rsid w:val="00A177E0"/>
    <w:rsid w:val="00A17AB5"/>
    <w:rsid w:val="00A17BB7"/>
    <w:rsid w:val="00A17CBA"/>
    <w:rsid w:val="00A2125B"/>
    <w:rsid w:val="00A21A56"/>
    <w:rsid w:val="00A21E2C"/>
    <w:rsid w:val="00A21E47"/>
    <w:rsid w:val="00A2200B"/>
    <w:rsid w:val="00A22C7D"/>
    <w:rsid w:val="00A23206"/>
    <w:rsid w:val="00A2324E"/>
    <w:rsid w:val="00A23A67"/>
    <w:rsid w:val="00A23BDD"/>
    <w:rsid w:val="00A24331"/>
    <w:rsid w:val="00A2466E"/>
    <w:rsid w:val="00A24B4B"/>
    <w:rsid w:val="00A24C45"/>
    <w:rsid w:val="00A250F8"/>
    <w:rsid w:val="00A25149"/>
    <w:rsid w:val="00A2587B"/>
    <w:rsid w:val="00A25ABC"/>
    <w:rsid w:val="00A263E3"/>
    <w:rsid w:val="00A265EF"/>
    <w:rsid w:val="00A26BA4"/>
    <w:rsid w:val="00A27394"/>
    <w:rsid w:val="00A27697"/>
    <w:rsid w:val="00A27C49"/>
    <w:rsid w:val="00A27D7D"/>
    <w:rsid w:val="00A3063B"/>
    <w:rsid w:val="00A30EF2"/>
    <w:rsid w:val="00A31096"/>
    <w:rsid w:val="00A3133B"/>
    <w:rsid w:val="00A317AF"/>
    <w:rsid w:val="00A317CE"/>
    <w:rsid w:val="00A31ACE"/>
    <w:rsid w:val="00A31DE9"/>
    <w:rsid w:val="00A320AE"/>
    <w:rsid w:val="00A3226C"/>
    <w:rsid w:val="00A32619"/>
    <w:rsid w:val="00A32BCC"/>
    <w:rsid w:val="00A32E79"/>
    <w:rsid w:val="00A33339"/>
    <w:rsid w:val="00A33434"/>
    <w:rsid w:val="00A33603"/>
    <w:rsid w:val="00A33B9A"/>
    <w:rsid w:val="00A33E8B"/>
    <w:rsid w:val="00A34940"/>
    <w:rsid w:val="00A34A2F"/>
    <w:rsid w:val="00A350BA"/>
    <w:rsid w:val="00A35A58"/>
    <w:rsid w:val="00A36496"/>
    <w:rsid w:val="00A365E2"/>
    <w:rsid w:val="00A36922"/>
    <w:rsid w:val="00A36C46"/>
    <w:rsid w:val="00A4007B"/>
    <w:rsid w:val="00A408EB"/>
    <w:rsid w:val="00A40B44"/>
    <w:rsid w:val="00A40C61"/>
    <w:rsid w:val="00A40DF5"/>
    <w:rsid w:val="00A41941"/>
    <w:rsid w:val="00A41B03"/>
    <w:rsid w:val="00A41F08"/>
    <w:rsid w:val="00A41FBD"/>
    <w:rsid w:val="00A423C8"/>
    <w:rsid w:val="00A42596"/>
    <w:rsid w:val="00A429CA"/>
    <w:rsid w:val="00A42B75"/>
    <w:rsid w:val="00A42D71"/>
    <w:rsid w:val="00A42EF9"/>
    <w:rsid w:val="00A43060"/>
    <w:rsid w:val="00A43974"/>
    <w:rsid w:val="00A447E0"/>
    <w:rsid w:val="00A44934"/>
    <w:rsid w:val="00A449BB"/>
    <w:rsid w:val="00A44CFD"/>
    <w:rsid w:val="00A45500"/>
    <w:rsid w:val="00A46BD6"/>
    <w:rsid w:val="00A4765C"/>
    <w:rsid w:val="00A50555"/>
    <w:rsid w:val="00A50784"/>
    <w:rsid w:val="00A50EB7"/>
    <w:rsid w:val="00A50F76"/>
    <w:rsid w:val="00A51220"/>
    <w:rsid w:val="00A51CEC"/>
    <w:rsid w:val="00A51F52"/>
    <w:rsid w:val="00A52410"/>
    <w:rsid w:val="00A5260E"/>
    <w:rsid w:val="00A5285D"/>
    <w:rsid w:val="00A52AFF"/>
    <w:rsid w:val="00A5317B"/>
    <w:rsid w:val="00A5337D"/>
    <w:rsid w:val="00A53A01"/>
    <w:rsid w:val="00A53AB9"/>
    <w:rsid w:val="00A5410D"/>
    <w:rsid w:val="00A546D4"/>
    <w:rsid w:val="00A5498A"/>
    <w:rsid w:val="00A54A9C"/>
    <w:rsid w:val="00A54F86"/>
    <w:rsid w:val="00A550BA"/>
    <w:rsid w:val="00A55168"/>
    <w:rsid w:val="00A55931"/>
    <w:rsid w:val="00A55D64"/>
    <w:rsid w:val="00A55EDB"/>
    <w:rsid w:val="00A56232"/>
    <w:rsid w:val="00A56740"/>
    <w:rsid w:val="00A577BD"/>
    <w:rsid w:val="00A57977"/>
    <w:rsid w:val="00A57BB0"/>
    <w:rsid w:val="00A57F8C"/>
    <w:rsid w:val="00A60178"/>
    <w:rsid w:val="00A60C33"/>
    <w:rsid w:val="00A612E5"/>
    <w:rsid w:val="00A616D5"/>
    <w:rsid w:val="00A61760"/>
    <w:rsid w:val="00A619CE"/>
    <w:rsid w:val="00A61A27"/>
    <w:rsid w:val="00A61C6D"/>
    <w:rsid w:val="00A61F30"/>
    <w:rsid w:val="00A62AB2"/>
    <w:rsid w:val="00A62C4B"/>
    <w:rsid w:val="00A62EAF"/>
    <w:rsid w:val="00A62EEF"/>
    <w:rsid w:val="00A63EE3"/>
    <w:rsid w:val="00A642D0"/>
    <w:rsid w:val="00A64A2B"/>
    <w:rsid w:val="00A64AC3"/>
    <w:rsid w:val="00A6500A"/>
    <w:rsid w:val="00A65043"/>
    <w:rsid w:val="00A652B3"/>
    <w:rsid w:val="00A6536D"/>
    <w:rsid w:val="00A6588C"/>
    <w:rsid w:val="00A65C9C"/>
    <w:rsid w:val="00A65E6F"/>
    <w:rsid w:val="00A664BC"/>
    <w:rsid w:val="00A665E0"/>
    <w:rsid w:val="00A666AF"/>
    <w:rsid w:val="00A66E04"/>
    <w:rsid w:val="00A67416"/>
    <w:rsid w:val="00A67722"/>
    <w:rsid w:val="00A67CA5"/>
    <w:rsid w:val="00A67D6F"/>
    <w:rsid w:val="00A67FB1"/>
    <w:rsid w:val="00A70578"/>
    <w:rsid w:val="00A70758"/>
    <w:rsid w:val="00A7128E"/>
    <w:rsid w:val="00A72547"/>
    <w:rsid w:val="00A72611"/>
    <w:rsid w:val="00A7263A"/>
    <w:rsid w:val="00A72A98"/>
    <w:rsid w:val="00A72B83"/>
    <w:rsid w:val="00A745DC"/>
    <w:rsid w:val="00A749E8"/>
    <w:rsid w:val="00A74A80"/>
    <w:rsid w:val="00A74B17"/>
    <w:rsid w:val="00A751B3"/>
    <w:rsid w:val="00A753E1"/>
    <w:rsid w:val="00A75415"/>
    <w:rsid w:val="00A7567F"/>
    <w:rsid w:val="00A7592D"/>
    <w:rsid w:val="00A75C6E"/>
    <w:rsid w:val="00A76D53"/>
    <w:rsid w:val="00A779F5"/>
    <w:rsid w:val="00A77D28"/>
    <w:rsid w:val="00A80260"/>
    <w:rsid w:val="00A80291"/>
    <w:rsid w:val="00A80889"/>
    <w:rsid w:val="00A809C0"/>
    <w:rsid w:val="00A80D92"/>
    <w:rsid w:val="00A8158E"/>
    <w:rsid w:val="00A81696"/>
    <w:rsid w:val="00A81912"/>
    <w:rsid w:val="00A81D39"/>
    <w:rsid w:val="00A81E4F"/>
    <w:rsid w:val="00A81FB3"/>
    <w:rsid w:val="00A82A05"/>
    <w:rsid w:val="00A82DC4"/>
    <w:rsid w:val="00A83339"/>
    <w:rsid w:val="00A8355C"/>
    <w:rsid w:val="00A8387A"/>
    <w:rsid w:val="00A842AF"/>
    <w:rsid w:val="00A845F6"/>
    <w:rsid w:val="00A84694"/>
    <w:rsid w:val="00A85271"/>
    <w:rsid w:val="00A85C48"/>
    <w:rsid w:val="00A86464"/>
    <w:rsid w:val="00A86CCF"/>
    <w:rsid w:val="00A871E9"/>
    <w:rsid w:val="00A90113"/>
    <w:rsid w:val="00A90344"/>
    <w:rsid w:val="00A906FC"/>
    <w:rsid w:val="00A909EC"/>
    <w:rsid w:val="00A90AD4"/>
    <w:rsid w:val="00A90FD0"/>
    <w:rsid w:val="00A91240"/>
    <w:rsid w:val="00A91859"/>
    <w:rsid w:val="00A91CB4"/>
    <w:rsid w:val="00A91D29"/>
    <w:rsid w:val="00A92345"/>
    <w:rsid w:val="00A93056"/>
    <w:rsid w:val="00A9328D"/>
    <w:rsid w:val="00A935B9"/>
    <w:rsid w:val="00A941E1"/>
    <w:rsid w:val="00A9461C"/>
    <w:rsid w:val="00A9465D"/>
    <w:rsid w:val="00A946D3"/>
    <w:rsid w:val="00A94805"/>
    <w:rsid w:val="00A94C8E"/>
    <w:rsid w:val="00A9571E"/>
    <w:rsid w:val="00A96766"/>
    <w:rsid w:val="00A97232"/>
    <w:rsid w:val="00A97A25"/>
    <w:rsid w:val="00A97CBB"/>
    <w:rsid w:val="00A97DC1"/>
    <w:rsid w:val="00A97FA9"/>
    <w:rsid w:val="00AA00F9"/>
    <w:rsid w:val="00AA03C8"/>
    <w:rsid w:val="00AA10EF"/>
    <w:rsid w:val="00AA11E9"/>
    <w:rsid w:val="00AA125D"/>
    <w:rsid w:val="00AA1338"/>
    <w:rsid w:val="00AA1356"/>
    <w:rsid w:val="00AA1D99"/>
    <w:rsid w:val="00AA21BA"/>
    <w:rsid w:val="00AA2362"/>
    <w:rsid w:val="00AA4289"/>
    <w:rsid w:val="00AA4484"/>
    <w:rsid w:val="00AA5054"/>
    <w:rsid w:val="00AA50E4"/>
    <w:rsid w:val="00AA5318"/>
    <w:rsid w:val="00AA5B85"/>
    <w:rsid w:val="00AA62AE"/>
    <w:rsid w:val="00AA65A3"/>
    <w:rsid w:val="00AA68F4"/>
    <w:rsid w:val="00AA6954"/>
    <w:rsid w:val="00AA6C1A"/>
    <w:rsid w:val="00AA7170"/>
    <w:rsid w:val="00AA7236"/>
    <w:rsid w:val="00AA7391"/>
    <w:rsid w:val="00AA75E5"/>
    <w:rsid w:val="00AA7650"/>
    <w:rsid w:val="00AA7DB1"/>
    <w:rsid w:val="00AA7DDE"/>
    <w:rsid w:val="00AB0262"/>
    <w:rsid w:val="00AB02F9"/>
    <w:rsid w:val="00AB0437"/>
    <w:rsid w:val="00AB09D4"/>
    <w:rsid w:val="00AB0BD5"/>
    <w:rsid w:val="00AB0EB7"/>
    <w:rsid w:val="00AB1000"/>
    <w:rsid w:val="00AB1107"/>
    <w:rsid w:val="00AB18B4"/>
    <w:rsid w:val="00AB1C2A"/>
    <w:rsid w:val="00AB20AB"/>
    <w:rsid w:val="00AB2182"/>
    <w:rsid w:val="00AB2918"/>
    <w:rsid w:val="00AB2987"/>
    <w:rsid w:val="00AB2CFB"/>
    <w:rsid w:val="00AB2E6E"/>
    <w:rsid w:val="00AB2EB2"/>
    <w:rsid w:val="00AB3AF8"/>
    <w:rsid w:val="00AB3F11"/>
    <w:rsid w:val="00AB45A8"/>
    <w:rsid w:val="00AB4958"/>
    <w:rsid w:val="00AB4A5D"/>
    <w:rsid w:val="00AB52F2"/>
    <w:rsid w:val="00AB52FA"/>
    <w:rsid w:val="00AB6573"/>
    <w:rsid w:val="00AB6704"/>
    <w:rsid w:val="00AB68FA"/>
    <w:rsid w:val="00AB739F"/>
    <w:rsid w:val="00AB7957"/>
    <w:rsid w:val="00AB7CDC"/>
    <w:rsid w:val="00AC09F7"/>
    <w:rsid w:val="00AC0BBA"/>
    <w:rsid w:val="00AC0DA0"/>
    <w:rsid w:val="00AC0EFC"/>
    <w:rsid w:val="00AC10F1"/>
    <w:rsid w:val="00AC138F"/>
    <w:rsid w:val="00AC13C5"/>
    <w:rsid w:val="00AC1C19"/>
    <w:rsid w:val="00AC248D"/>
    <w:rsid w:val="00AC30B1"/>
    <w:rsid w:val="00AC3BD7"/>
    <w:rsid w:val="00AC4009"/>
    <w:rsid w:val="00AC443F"/>
    <w:rsid w:val="00AC5167"/>
    <w:rsid w:val="00AC5359"/>
    <w:rsid w:val="00AC55D6"/>
    <w:rsid w:val="00AC5AA0"/>
    <w:rsid w:val="00AC5B24"/>
    <w:rsid w:val="00AC5BA9"/>
    <w:rsid w:val="00AC6442"/>
    <w:rsid w:val="00AC669D"/>
    <w:rsid w:val="00AC6FBE"/>
    <w:rsid w:val="00AD0015"/>
    <w:rsid w:val="00AD051A"/>
    <w:rsid w:val="00AD0BC1"/>
    <w:rsid w:val="00AD1A68"/>
    <w:rsid w:val="00AD273D"/>
    <w:rsid w:val="00AD34C8"/>
    <w:rsid w:val="00AD3C67"/>
    <w:rsid w:val="00AD3E2D"/>
    <w:rsid w:val="00AD45F3"/>
    <w:rsid w:val="00AD461A"/>
    <w:rsid w:val="00AD4A8B"/>
    <w:rsid w:val="00AD506A"/>
    <w:rsid w:val="00AD59AB"/>
    <w:rsid w:val="00AD5A94"/>
    <w:rsid w:val="00AD67E0"/>
    <w:rsid w:val="00AD6A6A"/>
    <w:rsid w:val="00AD6B5A"/>
    <w:rsid w:val="00AE0006"/>
    <w:rsid w:val="00AE0120"/>
    <w:rsid w:val="00AE0737"/>
    <w:rsid w:val="00AE0FC2"/>
    <w:rsid w:val="00AE1340"/>
    <w:rsid w:val="00AE16E9"/>
    <w:rsid w:val="00AE26CD"/>
    <w:rsid w:val="00AE2935"/>
    <w:rsid w:val="00AE2A83"/>
    <w:rsid w:val="00AE3F74"/>
    <w:rsid w:val="00AE49B0"/>
    <w:rsid w:val="00AE4C62"/>
    <w:rsid w:val="00AE5698"/>
    <w:rsid w:val="00AE5DFA"/>
    <w:rsid w:val="00AE606E"/>
    <w:rsid w:val="00AE6415"/>
    <w:rsid w:val="00AE6B3C"/>
    <w:rsid w:val="00AE718E"/>
    <w:rsid w:val="00AE7634"/>
    <w:rsid w:val="00AE7B21"/>
    <w:rsid w:val="00AE7BF9"/>
    <w:rsid w:val="00AE7E3C"/>
    <w:rsid w:val="00AF039E"/>
    <w:rsid w:val="00AF0B95"/>
    <w:rsid w:val="00AF12E8"/>
    <w:rsid w:val="00AF1DD3"/>
    <w:rsid w:val="00AF2082"/>
    <w:rsid w:val="00AF277B"/>
    <w:rsid w:val="00AF2F48"/>
    <w:rsid w:val="00AF37EA"/>
    <w:rsid w:val="00AF3AAC"/>
    <w:rsid w:val="00AF3B99"/>
    <w:rsid w:val="00AF4580"/>
    <w:rsid w:val="00AF45FC"/>
    <w:rsid w:val="00AF556A"/>
    <w:rsid w:val="00AF5737"/>
    <w:rsid w:val="00AF5E74"/>
    <w:rsid w:val="00AF61BD"/>
    <w:rsid w:val="00AF6B66"/>
    <w:rsid w:val="00AF6E2B"/>
    <w:rsid w:val="00AF7183"/>
    <w:rsid w:val="00AF7897"/>
    <w:rsid w:val="00AF7950"/>
    <w:rsid w:val="00AF7A3B"/>
    <w:rsid w:val="00AF7A9C"/>
    <w:rsid w:val="00AF7BCF"/>
    <w:rsid w:val="00AF7C63"/>
    <w:rsid w:val="00AF7DFB"/>
    <w:rsid w:val="00B00128"/>
    <w:rsid w:val="00B0043D"/>
    <w:rsid w:val="00B00533"/>
    <w:rsid w:val="00B00928"/>
    <w:rsid w:val="00B00B03"/>
    <w:rsid w:val="00B0107B"/>
    <w:rsid w:val="00B0108A"/>
    <w:rsid w:val="00B01869"/>
    <w:rsid w:val="00B01F4D"/>
    <w:rsid w:val="00B02103"/>
    <w:rsid w:val="00B02437"/>
    <w:rsid w:val="00B02800"/>
    <w:rsid w:val="00B02FC7"/>
    <w:rsid w:val="00B0307F"/>
    <w:rsid w:val="00B039D9"/>
    <w:rsid w:val="00B052B7"/>
    <w:rsid w:val="00B05380"/>
    <w:rsid w:val="00B053C5"/>
    <w:rsid w:val="00B058F7"/>
    <w:rsid w:val="00B064A9"/>
    <w:rsid w:val="00B06561"/>
    <w:rsid w:val="00B06FF0"/>
    <w:rsid w:val="00B07063"/>
    <w:rsid w:val="00B07617"/>
    <w:rsid w:val="00B07970"/>
    <w:rsid w:val="00B07B62"/>
    <w:rsid w:val="00B115DB"/>
    <w:rsid w:val="00B1163A"/>
    <w:rsid w:val="00B121AF"/>
    <w:rsid w:val="00B124E4"/>
    <w:rsid w:val="00B125EF"/>
    <w:rsid w:val="00B1264F"/>
    <w:rsid w:val="00B1269D"/>
    <w:rsid w:val="00B12F92"/>
    <w:rsid w:val="00B13468"/>
    <w:rsid w:val="00B138FB"/>
    <w:rsid w:val="00B13D7B"/>
    <w:rsid w:val="00B13F1D"/>
    <w:rsid w:val="00B14067"/>
    <w:rsid w:val="00B1475E"/>
    <w:rsid w:val="00B14E95"/>
    <w:rsid w:val="00B15644"/>
    <w:rsid w:val="00B1663B"/>
    <w:rsid w:val="00B16932"/>
    <w:rsid w:val="00B170A9"/>
    <w:rsid w:val="00B170FD"/>
    <w:rsid w:val="00B17151"/>
    <w:rsid w:val="00B20570"/>
    <w:rsid w:val="00B21240"/>
    <w:rsid w:val="00B21341"/>
    <w:rsid w:val="00B21535"/>
    <w:rsid w:val="00B216B9"/>
    <w:rsid w:val="00B216C5"/>
    <w:rsid w:val="00B21AEF"/>
    <w:rsid w:val="00B22085"/>
    <w:rsid w:val="00B22688"/>
    <w:rsid w:val="00B22C26"/>
    <w:rsid w:val="00B22D90"/>
    <w:rsid w:val="00B22E15"/>
    <w:rsid w:val="00B23339"/>
    <w:rsid w:val="00B238C1"/>
    <w:rsid w:val="00B23B83"/>
    <w:rsid w:val="00B242BE"/>
    <w:rsid w:val="00B25457"/>
    <w:rsid w:val="00B25977"/>
    <w:rsid w:val="00B25D7B"/>
    <w:rsid w:val="00B25D99"/>
    <w:rsid w:val="00B2602D"/>
    <w:rsid w:val="00B269E6"/>
    <w:rsid w:val="00B26DF6"/>
    <w:rsid w:val="00B2702E"/>
    <w:rsid w:val="00B27492"/>
    <w:rsid w:val="00B2787D"/>
    <w:rsid w:val="00B27CB2"/>
    <w:rsid w:val="00B27FD5"/>
    <w:rsid w:val="00B30D2E"/>
    <w:rsid w:val="00B31631"/>
    <w:rsid w:val="00B31BCB"/>
    <w:rsid w:val="00B31D76"/>
    <w:rsid w:val="00B31DBB"/>
    <w:rsid w:val="00B31E80"/>
    <w:rsid w:val="00B3262C"/>
    <w:rsid w:val="00B32B25"/>
    <w:rsid w:val="00B32D14"/>
    <w:rsid w:val="00B32D2A"/>
    <w:rsid w:val="00B34979"/>
    <w:rsid w:val="00B34AAF"/>
    <w:rsid w:val="00B34BBE"/>
    <w:rsid w:val="00B35471"/>
    <w:rsid w:val="00B355C8"/>
    <w:rsid w:val="00B35871"/>
    <w:rsid w:val="00B358CA"/>
    <w:rsid w:val="00B361CE"/>
    <w:rsid w:val="00B36FC0"/>
    <w:rsid w:val="00B3770A"/>
    <w:rsid w:val="00B37B2D"/>
    <w:rsid w:val="00B37DE8"/>
    <w:rsid w:val="00B4068A"/>
    <w:rsid w:val="00B40C7B"/>
    <w:rsid w:val="00B41D22"/>
    <w:rsid w:val="00B428A8"/>
    <w:rsid w:val="00B4316A"/>
    <w:rsid w:val="00B43665"/>
    <w:rsid w:val="00B443C3"/>
    <w:rsid w:val="00B44492"/>
    <w:rsid w:val="00B44521"/>
    <w:rsid w:val="00B447BD"/>
    <w:rsid w:val="00B44B68"/>
    <w:rsid w:val="00B44D64"/>
    <w:rsid w:val="00B44FEE"/>
    <w:rsid w:val="00B45135"/>
    <w:rsid w:val="00B45488"/>
    <w:rsid w:val="00B469E0"/>
    <w:rsid w:val="00B46DD8"/>
    <w:rsid w:val="00B471B8"/>
    <w:rsid w:val="00B4788C"/>
    <w:rsid w:val="00B50933"/>
    <w:rsid w:val="00B50CE7"/>
    <w:rsid w:val="00B50F73"/>
    <w:rsid w:val="00B515B5"/>
    <w:rsid w:val="00B515F6"/>
    <w:rsid w:val="00B518F4"/>
    <w:rsid w:val="00B51961"/>
    <w:rsid w:val="00B522DE"/>
    <w:rsid w:val="00B5231A"/>
    <w:rsid w:val="00B52438"/>
    <w:rsid w:val="00B527FC"/>
    <w:rsid w:val="00B52BF4"/>
    <w:rsid w:val="00B52DB7"/>
    <w:rsid w:val="00B532CA"/>
    <w:rsid w:val="00B536CC"/>
    <w:rsid w:val="00B5469B"/>
    <w:rsid w:val="00B54CBB"/>
    <w:rsid w:val="00B5581F"/>
    <w:rsid w:val="00B55BB3"/>
    <w:rsid w:val="00B55F62"/>
    <w:rsid w:val="00B5644F"/>
    <w:rsid w:val="00B6062C"/>
    <w:rsid w:val="00B607CB"/>
    <w:rsid w:val="00B60E7B"/>
    <w:rsid w:val="00B61623"/>
    <w:rsid w:val="00B62355"/>
    <w:rsid w:val="00B627D7"/>
    <w:rsid w:val="00B62CBF"/>
    <w:rsid w:val="00B62D52"/>
    <w:rsid w:val="00B634CE"/>
    <w:rsid w:val="00B63932"/>
    <w:rsid w:val="00B63FDE"/>
    <w:rsid w:val="00B64274"/>
    <w:rsid w:val="00B6474F"/>
    <w:rsid w:val="00B65498"/>
    <w:rsid w:val="00B658ED"/>
    <w:rsid w:val="00B6691E"/>
    <w:rsid w:val="00B67B6F"/>
    <w:rsid w:val="00B67E76"/>
    <w:rsid w:val="00B704F0"/>
    <w:rsid w:val="00B70B74"/>
    <w:rsid w:val="00B70C5A"/>
    <w:rsid w:val="00B70D6D"/>
    <w:rsid w:val="00B70E29"/>
    <w:rsid w:val="00B71B64"/>
    <w:rsid w:val="00B71C0F"/>
    <w:rsid w:val="00B71D5D"/>
    <w:rsid w:val="00B7294B"/>
    <w:rsid w:val="00B72A45"/>
    <w:rsid w:val="00B72C7B"/>
    <w:rsid w:val="00B72F3C"/>
    <w:rsid w:val="00B7347B"/>
    <w:rsid w:val="00B747C3"/>
    <w:rsid w:val="00B747D4"/>
    <w:rsid w:val="00B74B7C"/>
    <w:rsid w:val="00B753A8"/>
    <w:rsid w:val="00B75626"/>
    <w:rsid w:val="00B758CB"/>
    <w:rsid w:val="00B75DFC"/>
    <w:rsid w:val="00B7607E"/>
    <w:rsid w:val="00B76396"/>
    <w:rsid w:val="00B772BB"/>
    <w:rsid w:val="00B7737A"/>
    <w:rsid w:val="00B77FC1"/>
    <w:rsid w:val="00B8047C"/>
    <w:rsid w:val="00B80D4C"/>
    <w:rsid w:val="00B80F1A"/>
    <w:rsid w:val="00B80F5E"/>
    <w:rsid w:val="00B81EFB"/>
    <w:rsid w:val="00B825C7"/>
    <w:rsid w:val="00B825E7"/>
    <w:rsid w:val="00B82F04"/>
    <w:rsid w:val="00B8417A"/>
    <w:rsid w:val="00B84438"/>
    <w:rsid w:val="00B84DFD"/>
    <w:rsid w:val="00B84FB9"/>
    <w:rsid w:val="00B852C0"/>
    <w:rsid w:val="00B85820"/>
    <w:rsid w:val="00B858CC"/>
    <w:rsid w:val="00B86030"/>
    <w:rsid w:val="00B860D2"/>
    <w:rsid w:val="00B861C9"/>
    <w:rsid w:val="00B86541"/>
    <w:rsid w:val="00B8672D"/>
    <w:rsid w:val="00B868C9"/>
    <w:rsid w:val="00B86A91"/>
    <w:rsid w:val="00B86D1A"/>
    <w:rsid w:val="00B8718C"/>
    <w:rsid w:val="00B87253"/>
    <w:rsid w:val="00B87327"/>
    <w:rsid w:val="00B875BA"/>
    <w:rsid w:val="00B87B07"/>
    <w:rsid w:val="00B87B71"/>
    <w:rsid w:val="00B90097"/>
    <w:rsid w:val="00B900A9"/>
    <w:rsid w:val="00B9026A"/>
    <w:rsid w:val="00B90522"/>
    <w:rsid w:val="00B90612"/>
    <w:rsid w:val="00B9073D"/>
    <w:rsid w:val="00B90F54"/>
    <w:rsid w:val="00B91132"/>
    <w:rsid w:val="00B9161B"/>
    <w:rsid w:val="00B92E49"/>
    <w:rsid w:val="00B92FCB"/>
    <w:rsid w:val="00B93105"/>
    <w:rsid w:val="00B934A1"/>
    <w:rsid w:val="00B93A04"/>
    <w:rsid w:val="00B93E2E"/>
    <w:rsid w:val="00B93F56"/>
    <w:rsid w:val="00B9426D"/>
    <w:rsid w:val="00B94463"/>
    <w:rsid w:val="00B944E2"/>
    <w:rsid w:val="00B95778"/>
    <w:rsid w:val="00B96284"/>
    <w:rsid w:val="00B9652D"/>
    <w:rsid w:val="00B96A9F"/>
    <w:rsid w:val="00B96C69"/>
    <w:rsid w:val="00B96F5C"/>
    <w:rsid w:val="00B97C2F"/>
    <w:rsid w:val="00BA03BE"/>
    <w:rsid w:val="00BA0562"/>
    <w:rsid w:val="00BA0AA6"/>
    <w:rsid w:val="00BA1921"/>
    <w:rsid w:val="00BA238D"/>
    <w:rsid w:val="00BA29B1"/>
    <w:rsid w:val="00BA2A34"/>
    <w:rsid w:val="00BA2BCE"/>
    <w:rsid w:val="00BA2C35"/>
    <w:rsid w:val="00BA2C5F"/>
    <w:rsid w:val="00BA313E"/>
    <w:rsid w:val="00BA38DB"/>
    <w:rsid w:val="00BA39C9"/>
    <w:rsid w:val="00BA3ED5"/>
    <w:rsid w:val="00BA40B1"/>
    <w:rsid w:val="00BA4AC3"/>
    <w:rsid w:val="00BA4E49"/>
    <w:rsid w:val="00BA50FE"/>
    <w:rsid w:val="00BA6086"/>
    <w:rsid w:val="00BA70FB"/>
    <w:rsid w:val="00BA73E9"/>
    <w:rsid w:val="00BA748C"/>
    <w:rsid w:val="00BA7595"/>
    <w:rsid w:val="00BA7E14"/>
    <w:rsid w:val="00BB05E1"/>
    <w:rsid w:val="00BB0882"/>
    <w:rsid w:val="00BB13D0"/>
    <w:rsid w:val="00BB144F"/>
    <w:rsid w:val="00BB1848"/>
    <w:rsid w:val="00BB18B6"/>
    <w:rsid w:val="00BB1997"/>
    <w:rsid w:val="00BB1AC6"/>
    <w:rsid w:val="00BB1B66"/>
    <w:rsid w:val="00BB1D51"/>
    <w:rsid w:val="00BB2EEE"/>
    <w:rsid w:val="00BB31E4"/>
    <w:rsid w:val="00BB3391"/>
    <w:rsid w:val="00BB37A7"/>
    <w:rsid w:val="00BB39F2"/>
    <w:rsid w:val="00BB3B8D"/>
    <w:rsid w:val="00BB3C08"/>
    <w:rsid w:val="00BB46B0"/>
    <w:rsid w:val="00BB491F"/>
    <w:rsid w:val="00BB49EA"/>
    <w:rsid w:val="00BB4D62"/>
    <w:rsid w:val="00BB51E0"/>
    <w:rsid w:val="00BB5AAF"/>
    <w:rsid w:val="00BB5ED9"/>
    <w:rsid w:val="00BB5FCF"/>
    <w:rsid w:val="00BB60CC"/>
    <w:rsid w:val="00BB6DFC"/>
    <w:rsid w:val="00BB7569"/>
    <w:rsid w:val="00BB77DA"/>
    <w:rsid w:val="00BB7F5B"/>
    <w:rsid w:val="00BC030B"/>
    <w:rsid w:val="00BC0416"/>
    <w:rsid w:val="00BC0905"/>
    <w:rsid w:val="00BC0D2B"/>
    <w:rsid w:val="00BC0EDF"/>
    <w:rsid w:val="00BC2238"/>
    <w:rsid w:val="00BC28E7"/>
    <w:rsid w:val="00BC2C01"/>
    <w:rsid w:val="00BC3478"/>
    <w:rsid w:val="00BC37EE"/>
    <w:rsid w:val="00BC3E11"/>
    <w:rsid w:val="00BC42C2"/>
    <w:rsid w:val="00BC46F3"/>
    <w:rsid w:val="00BC4862"/>
    <w:rsid w:val="00BC4CE5"/>
    <w:rsid w:val="00BC4D4C"/>
    <w:rsid w:val="00BC4F75"/>
    <w:rsid w:val="00BC5AF9"/>
    <w:rsid w:val="00BC5C91"/>
    <w:rsid w:val="00BC6100"/>
    <w:rsid w:val="00BC6217"/>
    <w:rsid w:val="00BC63A4"/>
    <w:rsid w:val="00BC66EF"/>
    <w:rsid w:val="00BC6BA4"/>
    <w:rsid w:val="00BC71AB"/>
    <w:rsid w:val="00BC7969"/>
    <w:rsid w:val="00BD0032"/>
    <w:rsid w:val="00BD0878"/>
    <w:rsid w:val="00BD0977"/>
    <w:rsid w:val="00BD20CD"/>
    <w:rsid w:val="00BD24C4"/>
    <w:rsid w:val="00BD27A2"/>
    <w:rsid w:val="00BD28B8"/>
    <w:rsid w:val="00BD2DB2"/>
    <w:rsid w:val="00BD3326"/>
    <w:rsid w:val="00BD3372"/>
    <w:rsid w:val="00BD3427"/>
    <w:rsid w:val="00BD3504"/>
    <w:rsid w:val="00BD3F96"/>
    <w:rsid w:val="00BD4A1F"/>
    <w:rsid w:val="00BD4D7B"/>
    <w:rsid w:val="00BD50A1"/>
    <w:rsid w:val="00BD5667"/>
    <w:rsid w:val="00BD5982"/>
    <w:rsid w:val="00BD62BF"/>
    <w:rsid w:val="00BD635D"/>
    <w:rsid w:val="00BD7770"/>
    <w:rsid w:val="00BD7A61"/>
    <w:rsid w:val="00BE03B6"/>
    <w:rsid w:val="00BE15EE"/>
    <w:rsid w:val="00BE1D40"/>
    <w:rsid w:val="00BE21B2"/>
    <w:rsid w:val="00BE2AF7"/>
    <w:rsid w:val="00BE2D96"/>
    <w:rsid w:val="00BE447B"/>
    <w:rsid w:val="00BE465A"/>
    <w:rsid w:val="00BE5BE9"/>
    <w:rsid w:val="00BE60BD"/>
    <w:rsid w:val="00BE6234"/>
    <w:rsid w:val="00BE6400"/>
    <w:rsid w:val="00BE64A0"/>
    <w:rsid w:val="00BE6739"/>
    <w:rsid w:val="00BE7AB6"/>
    <w:rsid w:val="00BF0DC9"/>
    <w:rsid w:val="00BF2555"/>
    <w:rsid w:val="00BF279D"/>
    <w:rsid w:val="00BF3236"/>
    <w:rsid w:val="00BF3B92"/>
    <w:rsid w:val="00BF3EC7"/>
    <w:rsid w:val="00BF4644"/>
    <w:rsid w:val="00BF4657"/>
    <w:rsid w:val="00BF4D17"/>
    <w:rsid w:val="00BF56EB"/>
    <w:rsid w:val="00BF57F5"/>
    <w:rsid w:val="00BF587A"/>
    <w:rsid w:val="00BF604D"/>
    <w:rsid w:val="00BF62BB"/>
    <w:rsid w:val="00BF651D"/>
    <w:rsid w:val="00BF6F2D"/>
    <w:rsid w:val="00BF6FF1"/>
    <w:rsid w:val="00BF709F"/>
    <w:rsid w:val="00BF765B"/>
    <w:rsid w:val="00BF7B97"/>
    <w:rsid w:val="00BF7F4A"/>
    <w:rsid w:val="00C003DC"/>
    <w:rsid w:val="00C00AB2"/>
    <w:rsid w:val="00C00DE1"/>
    <w:rsid w:val="00C00E01"/>
    <w:rsid w:val="00C00F2F"/>
    <w:rsid w:val="00C01378"/>
    <w:rsid w:val="00C02103"/>
    <w:rsid w:val="00C02189"/>
    <w:rsid w:val="00C02304"/>
    <w:rsid w:val="00C02658"/>
    <w:rsid w:val="00C027D9"/>
    <w:rsid w:val="00C028B4"/>
    <w:rsid w:val="00C02909"/>
    <w:rsid w:val="00C02E69"/>
    <w:rsid w:val="00C031EE"/>
    <w:rsid w:val="00C0366A"/>
    <w:rsid w:val="00C03A5E"/>
    <w:rsid w:val="00C03C91"/>
    <w:rsid w:val="00C0452B"/>
    <w:rsid w:val="00C0454E"/>
    <w:rsid w:val="00C0478C"/>
    <w:rsid w:val="00C04DC0"/>
    <w:rsid w:val="00C055A1"/>
    <w:rsid w:val="00C0572A"/>
    <w:rsid w:val="00C058FC"/>
    <w:rsid w:val="00C0620A"/>
    <w:rsid w:val="00C06263"/>
    <w:rsid w:val="00C06409"/>
    <w:rsid w:val="00C06669"/>
    <w:rsid w:val="00C0706D"/>
    <w:rsid w:val="00C074DB"/>
    <w:rsid w:val="00C0756B"/>
    <w:rsid w:val="00C076D7"/>
    <w:rsid w:val="00C076E5"/>
    <w:rsid w:val="00C100BC"/>
    <w:rsid w:val="00C10212"/>
    <w:rsid w:val="00C10350"/>
    <w:rsid w:val="00C1068C"/>
    <w:rsid w:val="00C10786"/>
    <w:rsid w:val="00C10819"/>
    <w:rsid w:val="00C113CC"/>
    <w:rsid w:val="00C11A6B"/>
    <w:rsid w:val="00C12F05"/>
    <w:rsid w:val="00C131D3"/>
    <w:rsid w:val="00C144DF"/>
    <w:rsid w:val="00C14706"/>
    <w:rsid w:val="00C14750"/>
    <w:rsid w:val="00C15255"/>
    <w:rsid w:val="00C15891"/>
    <w:rsid w:val="00C15C09"/>
    <w:rsid w:val="00C15DFF"/>
    <w:rsid w:val="00C162BB"/>
    <w:rsid w:val="00C1653E"/>
    <w:rsid w:val="00C1708B"/>
    <w:rsid w:val="00C173BC"/>
    <w:rsid w:val="00C17E5B"/>
    <w:rsid w:val="00C20339"/>
    <w:rsid w:val="00C2050E"/>
    <w:rsid w:val="00C20631"/>
    <w:rsid w:val="00C21266"/>
    <w:rsid w:val="00C21570"/>
    <w:rsid w:val="00C21BAA"/>
    <w:rsid w:val="00C22B04"/>
    <w:rsid w:val="00C2334C"/>
    <w:rsid w:val="00C23559"/>
    <w:rsid w:val="00C2370B"/>
    <w:rsid w:val="00C2397A"/>
    <w:rsid w:val="00C23BDA"/>
    <w:rsid w:val="00C23C53"/>
    <w:rsid w:val="00C24832"/>
    <w:rsid w:val="00C248ED"/>
    <w:rsid w:val="00C25204"/>
    <w:rsid w:val="00C25C8D"/>
    <w:rsid w:val="00C25E54"/>
    <w:rsid w:val="00C2628D"/>
    <w:rsid w:val="00C269E4"/>
    <w:rsid w:val="00C2752E"/>
    <w:rsid w:val="00C27888"/>
    <w:rsid w:val="00C27A80"/>
    <w:rsid w:val="00C27DD2"/>
    <w:rsid w:val="00C30578"/>
    <w:rsid w:val="00C308CC"/>
    <w:rsid w:val="00C30A2A"/>
    <w:rsid w:val="00C3135A"/>
    <w:rsid w:val="00C31547"/>
    <w:rsid w:val="00C3165A"/>
    <w:rsid w:val="00C31664"/>
    <w:rsid w:val="00C31BFC"/>
    <w:rsid w:val="00C31D5D"/>
    <w:rsid w:val="00C3319C"/>
    <w:rsid w:val="00C3349F"/>
    <w:rsid w:val="00C3364A"/>
    <w:rsid w:val="00C3387D"/>
    <w:rsid w:val="00C3426D"/>
    <w:rsid w:val="00C347E3"/>
    <w:rsid w:val="00C34A67"/>
    <w:rsid w:val="00C34B36"/>
    <w:rsid w:val="00C34C7A"/>
    <w:rsid w:val="00C35269"/>
    <w:rsid w:val="00C35CC3"/>
    <w:rsid w:val="00C365B1"/>
    <w:rsid w:val="00C365F9"/>
    <w:rsid w:val="00C36760"/>
    <w:rsid w:val="00C36A78"/>
    <w:rsid w:val="00C37164"/>
    <w:rsid w:val="00C3770E"/>
    <w:rsid w:val="00C378E8"/>
    <w:rsid w:val="00C37D67"/>
    <w:rsid w:val="00C37EEB"/>
    <w:rsid w:val="00C40585"/>
    <w:rsid w:val="00C4087D"/>
    <w:rsid w:val="00C409AD"/>
    <w:rsid w:val="00C41321"/>
    <w:rsid w:val="00C41985"/>
    <w:rsid w:val="00C42824"/>
    <w:rsid w:val="00C42928"/>
    <w:rsid w:val="00C431CA"/>
    <w:rsid w:val="00C43E64"/>
    <w:rsid w:val="00C445BE"/>
    <w:rsid w:val="00C44632"/>
    <w:rsid w:val="00C44719"/>
    <w:rsid w:val="00C44DB5"/>
    <w:rsid w:val="00C45196"/>
    <w:rsid w:val="00C45593"/>
    <w:rsid w:val="00C45741"/>
    <w:rsid w:val="00C46638"/>
    <w:rsid w:val="00C47659"/>
    <w:rsid w:val="00C47776"/>
    <w:rsid w:val="00C47D14"/>
    <w:rsid w:val="00C47F65"/>
    <w:rsid w:val="00C5043F"/>
    <w:rsid w:val="00C50D8E"/>
    <w:rsid w:val="00C51984"/>
    <w:rsid w:val="00C51C9A"/>
    <w:rsid w:val="00C53081"/>
    <w:rsid w:val="00C531EC"/>
    <w:rsid w:val="00C53F59"/>
    <w:rsid w:val="00C540DB"/>
    <w:rsid w:val="00C54268"/>
    <w:rsid w:val="00C544AB"/>
    <w:rsid w:val="00C54BEA"/>
    <w:rsid w:val="00C55179"/>
    <w:rsid w:val="00C5562D"/>
    <w:rsid w:val="00C5597A"/>
    <w:rsid w:val="00C55A7F"/>
    <w:rsid w:val="00C55D8A"/>
    <w:rsid w:val="00C55E0D"/>
    <w:rsid w:val="00C56228"/>
    <w:rsid w:val="00C563C1"/>
    <w:rsid w:val="00C57567"/>
    <w:rsid w:val="00C575BC"/>
    <w:rsid w:val="00C5768C"/>
    <w:rsid w:val="00C57ED8"/>
    <w:rsid w:val="00C6071F"/>
    <w:rsid w:val="00C62DE8"/>
    <w:rsid w:val="00C631B9"/>
    <w:rsid w:val="00C63BC1"/>
    <w:rsid w:val="00C653E8"/>
    <w:rsid w:val="00C6593F"/>
    <w:rsid w:val="00C65AA9"/>
    <w:rsid w:val="00C65CDD"/>
    <w:rsid w:val="00C666E9"/>
    <w:rsid w:val="00C66C20"/>
    <w:rsid w:val="00C66E4B"/>
    <w:rsid w:val="00C66F0E"/>
    <w:rsid w:val="00C672B4"/>
    <w:rsid w:val="00C67F4C"/>
    <w:rsid w:val="00C707AE"/>
    <w:rsid w:val="00C70E49"/>
    <w:rsid w:val="00C71400"/>
    <w:rsid w:val="00C71B81"/>
    <w:rsid w:val="00C7238D"/>
    <w:rsid w:val="00C724EB"/>
    <w:rsid w:val="00C727FF"/>
    <w:rsid w:val="00C72810"/>
    <w:rsid w:val="00C72844"/>
    <w:rsid w:val="00C732E7"/>
    <w:rsid w:val="00C73412"/>
    <w:rsid w:val="00C73D0F"/>
    <w:rsid w:val="00C73DE2"/>
    <w:rsid w:val="00C7484F"/>
    <w:rsid w:val="00C75608"/>
    <w:rsid w:val="00C75B91"/>
    <w:rsid w:val="00C75E1C"/>
    <w:rsid w:val="00C76046"/>
    <w:rsid w:val="00C767B6"/>
    <w:rsid w:val="00C7684F"/>
    <w:rsid w:val="00C76C12"/>
    <w:rsid w:val="00C76E9E"/>
    <w:rsid w:val="00C775B1"/>
    <w:rsid w:val="00C77BEE"/>
    <w:rsid w:val="00C77D77"/>
    <w:rsid w:val="00C81509"/>
    <w:rsid w:val="00C817B4"/>
    <w:rsid w:val="00C81FDD"/>
    <w:rsid w:val="00C82164"/>
    <w:rsid w:val="00C82720"/>
    <w:rsid w:val="00C8278D"/>
    <w:rsid w:val="00C82954"/>
    <w:rsid w:val="00C83845"/>
    <w:rsid w:val="00C84349"/>
    <w:rsid w:val="00C84668"/>
    <w:rsid w:val="00C85047"/>
    <w:rsid w:val="00C85667"/>
    <w:rsid w:val="00C85CB5"/>
    <w:rsid w:val="00C85D9B"/>
    <w:rsid w:val="00C85F25"/>
    <w:rsid w:val="00C86E7C"/>
    <w:rsid w:val="00C87362"/>
    <w:rsid w:val="00C87E4B"/>
    <w:rsid w:val="00C9058B"/>
    <w:rsid w:val="00C90CED"/>
    <w:rsid w:val="00C90D30"/>
    <w:rsid w:val="00C90F11"/>
    <w:rsid w:val="00C914D4"/>
    <w:rsid w:val="00C915A5"/>
    <w:rsid w:val="00C92047"/>
    <w:rsid w:val="00C93086"/>
    <w:rsid w:val="00C934CF"/>
    <w:rsid w:val="00C935CF"/>
    <w:rsid w:val="00C935F0"/>
    <w:rsid w:val="00C93DB5"/>
    <w:rsid w:val="00C94133"/>
    <w:rsid w:val="00C945F1"/>
    <w:rsid w:val="00C94885"/>
    <w:rsid w:val="00C94BF5"/>
    <w:rsid w:val="00C94DC1"/>
    <w:rsid w:val="00C9517B"/>
    <w:rsid w:val="00C962FB"/>
    <w:rsid w:val="00C96536"/>
    <w:rsid w:val="00C972BE"/>
    <w:rsid w:val="00C975EE"/>
    <w:rsid w:val="00CA00B0"/>
    <w:rsid w:val="00CA05F3"/>
    <w:rsid w:val="00CA0763"/>
    <w:rsid w:val="00CA07EF"/>
    <w:rsid w:val="00CA0EBE"/>
    <w:rsid w:val="00CA116C"/>
    <w:rsid w:val="00CA1F1D"/>
    <w:rsid w:val="00CA3310"/>
    <w:rsid w:val="00CA3429"/>
    <w:rsid w:val="00CA3746"/>
    <w:rsid w:val="00CA3D62"/>
    <w:rsid w:val="00CA4185"/>
    <w:rsid w:val="00CA4B52"/>
    <w:rsid w:val="00CA4EE9"/>
    <w:rsid w:val="00CA511E"/>
    <w:rsid w:val="00CA54C6"/>
    <w:rsid w:val="00CA56E7"/>
    <w:rsid w:val="00CA57EC"/>
    <w:rsid w:val="00CA5B89"/>
    <w:rsid w:val="00CA61F1"/>
    <w:rsid w:val="00CA6237"/>
    <w:rsid w:val="00CA69E0"/>
    <w:rsid w:val="00CA704B"/>
    <w:rsid w:val="00CA716C"/>
    <w:rsid w:val="00CA77DC"/>
    <w:rsid w:val="00CB0A1F"/>
    <w:rsid w:val="00CB1BE0"/>
    <w:rsid w:val="00CB1E12"/>
    <w:rsid w:val="00CB26C6"/>
    <w:rsid w:val="00CB2F2F"/>
    <w:rsid w:val="00CB3B38"/>
    <w:rsid w:val="00CB3C16"/>
    <w:rsid w:val="00CB4671"/>
    <w:rsid w:val="00CB480E"/>
    <w:rsid w:val="00CB4A01"/>
    <w:rsid w:val="00CB4A77"/>
    <w:rsid w:val="00CB52D0"/>
    <w:rsid w:val="00CB5B13"/>
    <w:rsid w:val="00CB5CA5"/>
    <w:rsid w:val="00CB5E8B"/>
    <w:rsid w:val="00CB6010"/>
    <w:rsid w:val="00CB6038"/>
    <w:rsid w:val="00CB642E"/>
    <w:rsid w:val="00CB6649"/>
    <w:rsid w:val="00CB6DBF"/>
    <w:rsid w:val="00CB736C"/>
    <w:rsid w:val="00CB7558"/>
    <w:rsid w:val="00CB762E"/>
    <w:rsid w:val="00CB7748"/>
    <w:rsid w:val="00CB7B3F"/>
    <w:rsid w:val="00CB7E90"/>
    <w:rsid w:val="00CC08F7"/>
    <w:rsid w:val="00CC1264"/>
    <w:rsid w:val="00CC1357"/>
    <w:rsid w:val="00CC13E9"/>
    <w:rsid w:val="00CC1549"/>
    <w:rsid w:val="00CC1DCD"/>
    <w:rsid w:val="00CC2832"/>
    <w:rsid w:val="00CC35DF"/>
    <w:rsid w:val="00CC3976"/>
    <w:rsid w:val="00CC4B32"/>
    <w:rsid w:val="00CC520F"/>
    <w:rsid w:val="00CC5FA5"/>
    <w:rsid w:val="00CC6229"/>
    <w:rsid w:val="00CC6754"/>
    <w:rsid w:val="00CC6D2D"/>
    <w:rsid w:val="00CC6ED1"/>
    <w:rsid w:val="00CC727D"/>
    <w:rsid w:val="00CD0B50"/>
    <w:rsid w:val="00CD105D"/>
    <w:rsid w:val="00CD1543"/>
    <w:rsid w:val="00CD1B57"/>
    <w:rsid w:val="00CD1B99"/>
    <w:rsid w:val="00CD1D4C"/>
    <w:rsid w:val="00CD2301"/>
    <w:rsid w:val="00CD235A"/>
    <w:rsid w:val="00CD2862"/>
    <w:rsid w:val="00CD33D9"/>
    <w:rsid w:val="00CD3692"/>
    <w:rsid w:val="00CD3F0F"/>
    <w:rsid w:val="00CD3FC4"/>
    <w:rsid w:val="00CD481A"/>
    <w:rsid w:val="00CD5B47"/>
    <w:rsid w:val="00CD5E18"/>
    <w:rsid w:val="00CD67CC"/>
    <w:rsid w:val="00CD68CC"/>
    <w:rsid w:val="00CD6D73"/>
    <w:rsid w:val="00CD7253"/>
    <w:rsid w:val="00CD72D0"/>
    <w:rsid w:val="00CD72DF"/>
    <w:rsid w:val="00CD7691"/>
    <w:rsid w:val="00CD7F29"/>
    <w:rsid w:val="00CE0208"/>
    <w:rsid w:val="00CE0F8A"/>
    <w:rsid w:val="00CE18A9"/>
    <w:rsid w:val="00CE2B0E"/>
    <w:rsid w:val="00CE2DA0"/>
    <w:rsid w:val="00CE3AF0"/>
    <w:rsid w:val="00CE3F56"/>
    <w:rsid w:val="00CE40A0"/>
    <w:rsid w:val="00CE46B8"/>
    <w:rsid w:val="00CE4B76"/>
    <w:rsid w:val="00CE4F9A"/>
    <w:rsid w:val="00CE4FED"/>
    <w:rsid w:val="00CE571C"/>
    <w:rsid w:val="00CE66B8"/>
    <w:rsid w:val="00CE673E"/>
    <w:rsid w:val="00CE6E3D"/>
    <w:rsid w:val="00CE71B0"/>
    <w:rsid w:val="00CE76A6"/>
    <w:rsid w:val="00CE7C8B"/>
    <w:rsid w:val="00CF0BD4"/>
    <w:rsid w:val="00CF0DA6"/>
    <w:rsid w:val="00CF106D"/>
    <w:rsid w:val="00CF1C36"/>
    <w:rsid w:val="00CF1DAF"/>
    <w:rsid w:val="00CF1E2E"/>
    <w:rsid w:val="00CF1F02"/>
    <w:rsid w:val="00CF20B5"/>
    <w:rsid w:val="00CF2228"/>
    <w:rsid w:val="00CF243C"/>
    <w:rsid w:val="00CF2F7E"/>
    <w:rsid w:val="00CF3229"/>
    <w:rsid w:val="00CF3CDB"/>
    <w:rsid w:val="00CF3CF4"/>
    <w:rsid w:val="00CF47ED"/>
    <w:rsid w:val="00CF4B93"/>
    <w:rsid w:val="00CF4DAA"/>
    <w:rsid w:val="00CF4E51"/>
    <w:rsid w:val="00CF4E7E"/>
    <w:rsid w:val="00CF556C"/>
    <w:rsid w:val="00CF5727"/>
    <w:rsid w:val="00CF582F"/>
    <w:rsid w:val="00CF5B28"/>
    <w:rsid w:val="00CF5E7C"/>
    <w:rsid w:val="00CF626C"/>
    <w:rsid w:val="00CF650F"/>
    <w:rsid w:val="00CF6BC6"/>
    <w:rsid w:val="00CF7F4D"/>
    <w:rsid w:val="00CF7FE6"/>
    <w:rsid w:val="00CF7FED"/>
    <w:rsid w:val="00D0021E"/>
    <w:rsid w:val="00D00553"/>
    <w:rsid w:val="00D0088B"/>
    <w:rsid w:val="00D00D6F"/>
    <w:rsid w:val="00D0180A"/>
    <w:rsid w:val="00D01F46"/>
    <w:rsid w:val="00D02206"/>
    <w:rsid w:val="00D0262B"/>
    <w:rsid w:val="00D02794"/>
    <w:rsid w:val="00D02B79"/>
    <w:rsid w:val="00D03109"/>
    <w:rsid w:val="00D036BD"/>
    <w:rsid w:val="00D03996"/>
    <w:rsid w:val="00D03B40"/>
    <w:rsid w:val="00D03DDC"/>
    <w:rsid w:val="00D049EC"/>
    <w:rsid w:val="00D04B8F"/>
    <w:rsid w:val="00D04F5F"/>
    <w:rsid w:val="00D04F90"/>
    <w:rsid w:val="00D05293"/>
    <w:rsid w:val="00D05802"/>
    <w:rsid w:val="00D058BD"/>
    <w:rsid w:val="00D0595F"/>
    <w:rsid w:val="00D05A95"/>
    <w:rsid w:val="00D05AE3"/>
    <w:rsid w:val="00D063C1"/>
    <w:rsid w:val="00D068B7"/>
    <w:rsid w:val="00D06C55"/>
    <w:rsid w:val="00D06CB1"/>
    <w:rsid w:val="00D06DCD"/>
    <w:rsid w:val="00D06E2E"/>
    <w:rsid w:val="00D06FB6"/>
    <w:rsid w:val="00D07856"/>
    <w:rsid w:val="00D10797"/>
    <w:rsid w:val="00D108E0"/>
    <w:rsid w:val="00D10BD9"/>
    <w:rsid w:val="00D10F8C"/>
    <w:rsid w:val="00D11A79"/>
    <w:rsid w:val="00D12564"/>
    <w:rsid w:val="00D12922"/>
    <w:rsid w:val="00D13315"/>
    <w:rsid w:val="00D139C4"/>
    <w:rsid w:val="00D13C92"/>
    <w:rsid w:val="00D13E00"/>
    <w:rsid w:val="00D14092"/>
    <w:rsid w:val="00D15020"/>
    <w:rsid w:val="00D15025"/>
    <w:rsid w:val="00D15088"/>
    <w:rsid w:val="00D15DC2"/>
    <w:rsid w:val="00D15E1B"/>
    <w:rsid w:val="00D162D7"/>
    <w:rsid w:val="00D16EE4"/>
    <w:rsid w:val="00D20586"/>
    <w:rsid w:val="00D2097B"/>
    <w:rsid w:val="00D213EE"/>
    <w:rsid w:val="00D222CD"/>
    <w:rsid w:val="00D22393"/>
    <w:rsid w:val="00D223FE"/>
    <w:rsid w:val="00D229E0"/>
    <w:rsid w:val="00D22CDE"/>
    <w:rsid w:val="00D22E1E"/>
    <w:rsid w:val="00D23470"/>
    <w:rsid w:val="00D23A47"/>
    <w:rsid w:val="00D23BC0"/>
    <w:rsid w:val="00D24294"/>
    <w:rsid w:val="00D247D3"/>
    <w:rsid w:val="00D24AFC"/>
    <w:rsid w:val="00D24B7B"/>
    <w:rsid w:val="00D24C7A"/>
    <w:rsid w:val="00D24D85"/>
    <w:rsid w:val="00D25094"/>
    <w:rsid w:val="00D2587B"/>
    <w:rsid w:val="00D25A75"/>
    <w:rsid w:val="00D25FA2"/>
    <w:rsid w:val="00D26721"/>
    <w:rsid w:val="00D2674E"/>
    <w:rsid w:val="00D26E74"/>
    <w:rsid w:val="00D271A0"/>
    <w:rsid w:val="00D271AA"/>
    <w:rsid w:val="00D27633"/>
    <w:rsid w:val="00D276F7"/>
    <w:rsid w:val="00D27AD9"/>
    <w:rsid w:val="00D27D51"/>
    <w:rsid w:val="00D27FE3"/>
    <w:rsid w:val="00D307A1"/>
    <w:rsid w:val="00D30C16"/>
    <w:rsid w:val="00D3215D"/>
    <w:rsid w:val="00D3279D"/>
    <w:rsid w:val="00D328A7"/>
    <w:rsid w:val="00D3299A"/>
    <w:rsid w:val="00D329A2"/>
    <w:rsid w:val="00D32E8A"/>
    <w:rsid w:val="00D332AD"/>
    <w:rsid w:val="00D33804"/>
    <w:rsid w:val="00D33A35"/>
    <w:rsid w:val="00D33F5C"/>
    <w:rsid w:val="00D34233"/>
    <w:rsid w:val="00D3507B"/>
    <w:rsid w:val="00D355AC"/>
    <w:rsid w:val="00D35F6A"/>
    <w:rsid w:val="00D35FD4"/>
    <w:rsid w:val="00D36C3D"/>
    <w:rsid w:val="00D36C59"/>
    <w:rsid w:val="00D37457"/>
    <w:rsid w:val="00D374EF"/>
    <w:rsid w:val="00D37671"/>
    <w:rsid w:val="00D379A5"/>
    <w:rsid w:val="00D37E86"/>
    <w:rsid w:val="00D37F7A"/>
    <w:rsid w:val="00D40884"/>
    <w:rsid w:val="00D40B74"/>
    <w:rsid w:val="00D413C1"/>
    <w:rsid w:val="00D41752"/>
    <w:rsid w:val="00D4232D"/>
    <w:rsid w:val="00D426F9"/>
    <w:rsid w:val="00D42D25"/>
    <w:rsid w:val="00D430A5"/>
    <w:rsid w:val="00D43603"/>
    <w:rsid w:val="00D43C40"/>
    <w:rsid w:val="00D43DA3"/>
    <w:rsid w:val="00D44270"/>
    <w:rsid w:val="00D44633"/>
    <w:rsid w:val="00D44A44"/>
    <w:rsid w:val="00D44FA4"/>
    <w:rsid w:val="00D45221"/>
    <w:rsid w:val="00D453F4"/>
    <w:rsid w:val="00D45A04"/>
    <w:rsid w:val="00D45D6D"/>
    <w:rsid w:val="00D45D78"/>
    <w:rsid w:val="00D45E65"/>
    <w:rsid w:val="00D46360"/>
    <w:rsid w:val="00D4638C"/>
    <w:rsid w:val="00D46C4B"/>
    <w:rsid w:val="00D46D49"/>
    <w:rsid w:val="00D46E68"/>
    <w:rsid w:val="00D47508"/>
    <w:rsid w:val="00D4772C"/>
    <w:rsid w:val="00D478C1"/>
    <w:rsid w:val="00D4796F"/>
    <w:rsid w:val="00D47A31"/>
    <w:rsid w:val="00D47A56"/>
    <w:rsid w:val="00D509B5"/>
    <w:rsid w:val="00D50A46"/>
    <w:rsid w:val="00D50B57"/>
    <w:rsid w:val="00D50B67"/>
    <w:rsid w:val="00D50C11"/>
    <w:rsid w:val="00D50D9B"/>
    <w:rsid w:val="00D51199"/>
    <w:rsid w:val="00D515D5"/>
    <w:rsid w:val="00D5167E"/>
    <w:rsid w:val="00D51CFD"/>
    <w:rsid w:val="00D52671"/>
    <w:rsid w:val="00D52C2C"/>
    <w:rsid w:val="00D52FF5"/>
    <w:rsid w:val="00D5307E"/>
    <w:rsid w:val="00D531A2"/>
    <w:rsid w:val="00D5327E"/>
    <w:rsid w:val="00D53399"/>
    <w:rsid w:val="00D533B7"/>
    <w:rsid w:val="00D537B9"/>
    <w:rsid w:val="00D53EC5"/>
    <w:rsid w:val="00D53FA7"/>
    <w:rsid w:val="00D540D8"/>
    <w:rsid w:val="00D5420E"/>
    <w:rsid w:val="00D56412"/>
    <w:rsid w:val="00D56928"/>
    <w:rsid w:val="00D56B1C"/>
    <w:rsid w:val="00D56C2C"/>
    <w:rsid w:val="00D57324"/>
    <w:rsid w:val="00D57550"/>
    <w:rsid w:val="00D57684"/>
    <w:rsid w:val="00D57758"/>
    <w:rsid w:val="00D61060"/>
    <w:rsid w:val="00D6108C"/>
    <w:rsid w:val="00D610FF"/>
    <w:rsid w:val="00D619EA"/>
    <w:rsid w:val="00D62118"/>
    <w:rsid w:val="00D62324"/>
    <w:rsid w:val="00D628E7"/>
    <w:rsid w:val="00D62A08"/>
    <w:rsid w:val="00D63216"/>
    <w:rsid w:val="00D63AC2"/>
    <w:rsid w:val="00D64012"/>
    <w:rsid w:val="00D64AD2"/>
    <w:rsid w:val="00D64D7B"/>
    <w:rsid w:val="00D64FDF"/>
    <w:rsid w:val="00D6583D"/>
    <w:rsid w:val="00D65A8F"/>
    <w:rsid w:val="00D65F9D"/>
    <w:rsid w:val="00D66181"/>
    <w:rsid w:val="00D66A7D"/>
    <w:rsid w:val="00D66ADD"/>
    <w:rsid w:val="00D66CC9"/>
    <w:rsid w:val="00D67A7A"/>
    <w:rsid w:val="00D67DE6"/>
    <w:rsid w:val="00D70499"/>
    <w:rsid w:val="00D70DA1"/>
    <w:rsid w:val="00D70F5D"/>
    <w:rsid w:val="00D71005"/>
    <w:rsid w:val="00D713F6"/>
    <w:rsid w:val="00D71D14"/>
    <w:rsid w:val="00D71E4F"/>
    <w:rsid w:val="00D71F8B"/>
    <w:rsid w:val="00D72230"/>
    <w:rsid w:val="00D72515"/>
    <w:rsid w:val="00D726DD"/>
    <w:rsid w:val="00D72FB4"/>
    <w:rsid w:val="00D734A0"/>
    <w:rsid w:val="00D7370D"/>
    <w:rsid w:val="00D7377D"/>
    <w:rsid w:val="00D73E42"/>
    <w:rsid w:val="00D73EB8"/>
    <w:rsid w:val="00D75261"/>
    <w:rsid w:val="00D7562B"/>
    <w:rsid w:val="00D75BBB"/>
    <w:rsid w:val="00D760A3"/>
    <w:rsid w:val="00D760C6"/>
    <w:rsid w:val="00D767C3"/>
    <w:rsid w:val="00D76BE5"/>
    <w:rsid w:val="00D77AA8"/>
    <w:rsid w:val="00D805C5"/>
    <w:rsid w:val="00D80AF6"/>
    <w:rsid w:val="00D817B9"/>
    <w:rsid w:val="00D81CBC"/>
    <w:rsid w:val="00D82542"/>
    <w:rsid w:val="00D836DF"/>
    <w:rsid w:val="00D83EEB"/>
    <w:rsid w:val="00D8513E"/>
    <w:rsid w:val="00D8544C"/>
    <w:rsid w:val="00D85456"/>
    <w:rsid w:val="00D854A0"/>
    <w:rsid w:val="00D868F5"/>
    <w:rsid w:val="00D8762D"/>
    <w:rsid w:val="00D8784F"/>
    <w:rsid w:val="00D878C2"/>
    <w:rsid w:val="00D87DEA"/>
    <w:rsid w:val="00D902EA"/>
    <w:rsid w:val="00D9044A"/>
    <w:rsid w:val="00D90481"/>
    <w:rsid w:val="00D90BC1"/>
    <w:rsid w:val="00D914A4"/>
    <w:rsid w:val="00D915B0"/>
    <w:rsid w:val="00D91922"/>
    <w:rsid w:val="00D91B52"/>
    <w:rsid w:val="00D91CE1"/>
    <w:rsid w:val="00D92273"/>
    <w:rsid w:val="00D9258E"/>
    <w:rsid w:val="00D925FD"/>
    <w:rsid w:val="00D92FB6"/>
    <w:rsid w:val="00D93559"/>
    <w:rsid w:val="00D936AC"/>
    <w:rsid w:val="00D93A32"/>
    <w:rsid w:val="00D94066"/>
    <w:rsid w:val="00D945A0"/>
    <w:rsid w:val="00D9497F"/>
    <w:rsid w:val="00D94E8D"/>
    <w:rsid w:val="00D95053"/>
    <w:rsid w:val="00D96945"/>
    <w:rsid w:val="00D96DAF"/>
    <w:rsid w:val="00D97C62"/>
    <w:rsid w:val="00D97DC3"/>
    <w:rsid w:val="00DA00DF"/>
    <w:rsid w:val="00DA027F"/>
    <w:rsid w:val="00DA06A8"/>
    <w:rsid w:val="00DA093B"/>
    <w:rsid w:val="00DA0FBD"/>
    <w:rsid w:val="00DA15D0"/>
    <w:rsid w:val="00DA17A5"/>
    <w:rsid w:val="00DA1B91"/>
    <w:rsid w:val="00DA1F1E"/>
    <w:rsid w:val="00DA25B6"/>
    <w:rsid w:val="00DA3E75"/>
    <w:rsid w:val="00DA3F7C"/>
    <w:rsid w:val="00DA4406"/>
    <w:rsid w:val="00DA5158"/>
    <w:rsid w:val="00DA53D9"/>
    <w:rsid w:val="00DA53DB"/>
    <w:rsid w:val="00DA581F"/>
    <w:rsid w:val="00DA5A97"/>
    <w:rsid w:val="00DA6114"/>
    <w:rsid w:val="00DA62A8"/>
    <w:rsid w:val="00DA6999"/>
    <w:rsid w:val="00DA6E1F"/>
    <w:rsid w:val="00DA70C6"/>
    <w:rsid w:val="00DA73C2"/>
    <w:rsid w:val="00DA7A67"/>
    <w:rsid w:val="00DA7C86"/>
    <w:rsid w:val="00DB051A"/>
    <w:rsid w:val="00DB0D3A"/>
    <w:rsid w:val="00DB1970"/>
    <w:rsid w:val="00DB1C66"/>
    <w:rsid w:val="00DB21D4"/>
    <w:rsid w:val="00DB2482"/>
    <w:rsid w:val="00DB255F"/>
    <w:rsid w:val="00DB2600"/>
    <w:rsid w:val="00DB2609"/>
    <w:rsid w:val="00DB33A6"/>
    <w:rsid w:val="00DB344B"/>
    <w:rsid w:val="00DB432F"/>
    <w:rsid w:val="00DB4955"/>
    <w:rsid w:val="00DB4A33"/>
    <w:rsid w:val="00DB4B47"/>
    <w:rsid w:val="00DB4F37"/>
    <w:rsid w:val="00DB5BE2"/>
    <w:rsid w:val="00DB5C56"/>
    <w:rsid w:val="00DB687F"/>
    <w:rsid w:val="00DB7184"/>
    <w:rsid w:val="00DB723A"/>
    <w:rsid w:val="00DC0832"/>
    <w:rsid w:val="00DC12EA"/>
    <w:rsid w:val="00DC134F"/>
    <w:rsid w:val="00DC1788"/>
    <w:rsid w:val="00DC1A50"/>
    <w:rsid w:val="00DC1C31"/>
    <w:rsid w:val="00DC23FA"/>
    <w:rsid w:val="00DC278B"/>
    <w:rsid w:val="00DC3314"/>
    <w:rsid w:val="00DC3A0B"/>
    <w:rsid w:val="00DC3D59"/>
    <w:rsid w:val="00DC3E7E"/>
    <w:rsid w:val="00DC43E6"/>
    <w:rsid w:val="00DC4567"/>
    <w:rsid w:val="00DC4656"/>
    <w:rsid w:val="00DC5125"/>
    <w:rsid w:val="00DC5428"/>
    <w:rsid w:val="00DC5545"/>
    <w:rsid w:val="00DC58FF"/>
    <w:rsid w:val="00DC5EE2"/>
    <w:rsid w:val="00DC5F0C"/>
    <w:rsid w:val="00DC699E"/>
    <w:rsid w:val="00DD02F7"/>
    <w:rsid w:val="00DD0817"/>
    <w:rsid w:val="00DD0A19"/>
    <w:rsid w:val="00DD113E"/>
    <w:rsid w:val="00DD13E8"/>
    <w:rsid w:val="00DD15DA"/>
    <w:rsid w:val="00DD182D"/>
    <w:rsid w:val="00DD1DAF"/>
    <w:rsid w:val="00DD30EA"/>
    <w:rsid w:val="00DD320E"/>
    <w:rsid w:val="00DD3540"/>
    <w:rsid w:val="00DD37D7"/>
    <w:rsid w:val="00DD39D5"/>
    <w:rsid w:val="00DD3CE6"/>
    <w:rsid w:val="00DD3D14"/>
    <w:rsid w:val="00DD3E80"/>
    <w:rsid w:val="00DD4274"/>
    <w:rsid w:val="00DD4293"/>
    <w:rsid w:val="00DD432A"/>
    <w:rsid w:val="00DD4499"/>
    <w:rsid w:val="00DD4ECE"/>
    <w:rsid w:val="00DD51E5"/>
    <w:rsid w:val="00DD5609"/>
    <w:rsid w:val="00DD5769"/>
    <w:rsid w:val="00DD5D4A"/>
    <w:rsid w:val="00DD5EE3"/>
    <w:rsid w:val="00DD6DF3"/>
    <w:rsid w:val="00DD6E03"/>
    <w:rsid w:val="00DD6FBC"/>
    <w:rsid w:val="00DD7037"/>
    <w:rsid w:val="00DD7943"/>
    <w:rsid w:val="00DD7D1F"/>
    <w:rsid w:val="00DE000E"/>
    <w:rsid w:val="00DE008E"/>
    <w:rsid w:val="00DE15D7"/>
    <w:rsid w:val="00DE1812"/>
    <w:rsid w:val="00DE2249"/>
    <w:rsid w:val="00DE32E6"/>
    <w:rsid w:val="00DE3445"/>
    <w:rsid w:val="00DE3908"/>
    <w:rsid w:val="00DE39FD"/>
    <w:rsid w:val="00DE4273"/>
    <w:rsid w:val="00DE49B4"/>
    <w:rsid w:val="00DE548F"/>
    <w:rsid w:val="00DE57A5"/>
    <w:rsid w:val="00DE6089"/>
    <w:rsid w:val="00DE6158"/>
    <w:rsid w:val="00DE67EB"/>
    <w:rsid w:val="00DE69F8"/>
    <w:rsid w:val="00DE6A7D"/>
    <w:rsid w:val="00DE6C45"/>
    <w:rsid w:val="00DE74A1"/>
    <w:rsid w:val="00DE77E2"/>
    <w:rsid w:val="00DE7B69"/>
    <w:rsid w:val="00DE7B6C"/>
    <w:rsid w:val="00DE7BD2"/>
    <w:rsid w:val="00DF0476"/>
    <w:rsid w:val="00DF0893"/>
    <w:rsid w:val="00DF098F"/>
    <w:rsid w:val="00DF099D"/>
    <w:rsid w:val="00DF0BD4"/>
    <w:rsid w:val="00DF0F60"/>
    <w:rsid w:val="00DF130B"/>
    <w:rsid w:val="00DF19B0"/>
    <w:rsid w:val="00DF250C"/>
    <w:rsid w:val="00DF321C"/>
    <w:rsid w:val="00DF33C1"/>
    <w:rsid w:val="00DF39C0"/>
    <w:rsid w:val="00DF3D4B"/>
    <w:rsid w:val="00DF4121"/>
    <w:rsid w:val="00DF42A1"/>
    <w:rsid w:val="00DF6493"/>
    <w:rsid w:val="00DF65DB"/>
    <w:rsid w:val="00DF6DCC"/>
    <w:rsid w:val="00DF74FC"/>
    <w:rsid w:val="00DF7853"/>
    <w:rsid w:val="00DF78C0"/>
    <w:rsid w:val="00DF7986"/>
    <w:rsid w:val="00E003C0"/>
    <w:rsid w:val="00E004E2"/>
    <w:rsid w:val="00E01501"/>
    <w:rsid w:val="00E01F56"/>
    <w:rsid w:val="00E02FF1"/>
    <w:rsid w:val="00E0319A"/>
    <w:rsid w:val="00E03531"/>
    <w:rsid w:val="00E036FC"/>
    <w:rsid w:val="00E040B5"/>
    <w:rsid w:val="00E04EB1"/>
    <w:rsid w:val="00E054D6"/>
    <w:rsid w:val="00E0597D"/>
    <w:rsid w:val="00E05B1F"/>
    <w:rsid w:val="00E05D1A"/>
    <w:rsid w:val="00E05E4F"/>
    <w:rsid w:val="00E05EFB"/>
    <w:rsid w:val="00E0601B"/>
    <w:rsid w:val="00E066F0"/>
    <w:rsid w:val="00E07060"/>
    <w:rsid w:val="00E071F4"/>
    <w:rsid w:val="00E0721F"/>
    <w:rsid w:val="00E07609"/>
    <w:rsid w:val="00E0774E"/>
    <w:rsid w:val="00E1176C"/>
    <w:rsid w:val="00E11945"/>
    <w:rsid w:val="00E11D9A"/>
    <w:rsid w:val="00E11E84"/>
    <w:rsid w:val="00E11F09"/>
    <w:rsid w:val="00E1233C"/>
    <w:rsid w:val="00E125DF"/>
    <w:rsid w:val="00E12E5B"/>
    <w:rsid w:val="00E13197"/>
    <w:rsid w:val="00E135FF"/>
    <w:rsid w:val="00E13664"/>
    <w:rsid w:val="00E13E0F"/>
    <w:rsid w:val="00E146CE"/>
    <w:rsid w:val="00E148F8"/>
    <w:rsid w:val="00E14A98"/>
    <w:rsid w:val="00E155B2"/>
    <w:rsid w:val="00E155B5"/>
    <w:rsid w:val="00E16A38"/>
    <w:rsid w:val="00E1756F"/>
    <w:rsid w:val="00E17842"/>
    <w:rsid w:val="00E17BDD"/>
    <w:rsid w:val="00E204E6"/>
    <w:rsid w:val="00E2052F"/>
    <w:rsid w:val="00E208B4"/>
    <w:rsid w:val="00E21437"/>
    <w:rsid w:val="00E214BF"/>
    <w:rsid w:val="00E21BF7"/>
    <w:rsid w:val="00E21C11"/>
    <w:rsid w:val="00E22B95"/>
    <w:rsid w:val="00E2421B"/>
    <w:rsid w:val="00E248A4"/>
    <w:rsid w:val="00E24C0B"/>
    <w:rsid w:val="00E24CD8"/>
    <w:rsid w:val="00E25075"/>
    <w:rsid w:val="00E25BDE"/>
    <w:rsid w:val="00E25F34"/>
    <w:rsid w:val="00E267C2"/>
    <w:rsid w:val="00E26C85"/>
    <w:rsid w:val="00E26DC2"/>
    <w:rsid w:val="00E27589"/>
    <w:rsid w:val="00E27758"/>
    <w:rsid w:val="00E27F71"/>
    <w:rsid w:val="00E3095E"/>
    <w:rsid w:val="00E31264"/>
    <w:rsid w:val="00E312C8"/>
    <w:rsid w:val="00E314D6"/>
    <w:rsid w:val="00E31958"/>
    <w:rsid w:val="00E31F55"/>
    <w:rsid w:val="00E3294D"/>
    <w:rsid w:val="00E32992"/>
    <w:rsid w:val="00E34288"/>
    <w:rsid w:val="00E34362"/>
    <w:rsid w:val="00E348B0"/>
    <w:rsid w:val="00E34BF2"/>
    <w:rsid w:val="00E352A5"/>
    <w:rsid w:val="00E35684"/>
    <w:rsid w:val="00E3570D"/>
    <w:rsid w:val="00E359AC"/>
    <w:rsid w:val="00E35C6B"/>
    <w:rsid w:val="00E35D7B"/>
    <w:rsid w:val="00E3601A"/>
    <w:rsid w:val="00E3606A"/>
    <w:rsid w:val="00E36CDE"/>
    <w:rsid w:val="00E3747B"/>
    <w:rsid w:val="00E37979"/>
    <w:rsid w:val="00E37A8D"/>
    <w:rsid w:val="00E408D8"/>
    <w:rsid w:val="00E4130E"/>
    <w:rsid w:val="00E4158A"/>
    <w:rsid w:val="00E418C3"/>
    <w:rsid w:val="00E41E13"/>
    <w:rsid w:val="00E4262B"/>
    <w:rsid w:val="00E42690"/>
    <w:rsid w:val="00E428F5"/>
    <w:rsid w:val="00E4313A"/>
    <w:rsid w:val="00E431C1"/>
    <w:rsid w:val="00E4360D"/>
    <w:rsid w:val="00E4378B"/>
    <w:rsid w:val="00E43BCB"/>
    <w:rsid w:val="00E43F72"/>
    <w:rsid w:val="00E442C4"/>
    <w:rsid w:val="00E44406"/>
    <w:rsid w:val="00E44A9D"/>
    <w:rsid w:val="00E44B50"/>
    <w:rsid w:val="00E462B8"/>
    <w:rsid w:val="00E46386"/>
    <w:rsid w:val="00E463FB"/>
    <w:rsid w:val="00E46D88"/>
    <w:rsid w:val="00E473DC"/>
    <w:rsid w:val="00E508B9"/>
    <w:rsid w:val="00E51DB9"/>
    <w:rsid w:val="00E523C1"/>
    <w:rsid w:val="00E52EDC"/>
    <w:rsid w:val="00E53D9E"/>
    <w:rsid w:val="00E546E8"/>
    <w:rsid w:val="00E54D24"/>
    <w:rsid w:val="00E54FAE"/>
    <w:rsid w:val="00E5502B"/>
    <w:rsid w:val="00E55048"/>
    <w:rsid w:val="00E552C3"/>
    <w:rsid w:val="00E55B3D"/>
    <w:rsid w:val="00E5605F"/>
    <w:rsid w:val="00E560FA"/>
    <w:rsid w:val="00E562DF"/>
    <w:rsid w:val="00E5672E"/>
    <w:rsid w:val="00E56CDC"/>
    <w:rsid w:val="00E56DC3"/>
    <w:rsid w:val="00E5734A"/>
    <w:rsid w:val="00E57351"/>
    <w:rsid w:val="00E5735A"/>
    <w:rsid w:val="00E577FD"/>
    <w:rsid w:val="00E57931"/>
    <w:rsid w:val="00E57B1A"/>
    <w:rsid w:val="00E57FC0"/>
    <w:rsid w:val="00E60746"/>
    <w:rsid w:val="00E6145F"/>
    <w:rsid w:val="00E616D6"/>
    <w:rsid w:val="00E61845"/>
    <w:rsid w:val="00E61D81"/>
    <w:rsid w:val="00E62507"/>
    <w:rsid w:val="00E62BF3"/>
    <w:rsid w:val="00E62D51"/>
    <w:rsid w:val="00E633BD"/>
    <w:rsid w:val="00E6350E"/>
    <w:rsid w:val="00E63671"/>
    <w:rsid w:val="00E637ED"/>
    <w:rsid w:val="00E63FD7"/>
    <w:rsid w:val="00E642BC"/>
    <w:rsid w:val="00E646C0"/>
    <w:rsid w:val="00E64C5E"/>
    <w:rsid w:val="00E64EA4"/>
    <w:rsid w:val="00E66203"/>
    <w:rsid w:val="00E665B2"/>
    <w:rsid w:val="00E668CD"/>
    <w:rsid w:val="00E66E3B"/>
    <w:rsid w:val="00E67EB7"/>
    <w:rsid w:val="00E67F56"/>
    <w:rsid w:val="00E70156"/>
    <w:rsid w:val="00E701A8"/>
    <w:rsid w:val="00E70B84"/>
    <w:rsid w:val="00E70DC0"/>
    <w:rsid w:val="00E710E3"/>
    <w:rsid w:val="00E7149E"/>
    <w:rsid w:val="00E71DD3"/>
    <w:rsid w:val="00E722FB"/>
    <w:rsid w:val="00E72B9B"/>
    <w:rsid w:val="00E72CB6"/>
    <w:rsid w:val="00E738D9"/>
    <w:rsid w:val="00E7460F"/>
    <w:rsid w:val="00E74693"/>
    <w:rsid w:val="00E7516A"/>
    <w:rsid w:val="00E7542D"/>
    <w:rsid w:val="00E75516"/>
    <w:rsid w:val="00E75581"/>
    <w:rsid w:val="00E75C9D"/>
    <w:rsid w:val="00E760A0"/>
    <w:rsid w:val="00E76872"/>
    <w:rsid w:val="00E76914"/>
    <w:rsid w:val="00E769EE"/>
    <w:rsid w:val="00E76FF4"/>
    <w:rsid w:val="00E7733B"/>
    <w:rsid w:val="00E77615"/>
    <w:rsid w:val="00E777BE"/>
    <w:rsid w:val="00E77989"/>
    <w:rsid w:val="00E77ED1"/>
    <w:rsid w:val="00E77EFF"/>
    <w:rsid w:val="00E80048"/>
    <w:rsid w:val="00E8012B"/>
    <w:rsid w:val="00E802FD"/>
    <w:rsid w:val="00E80332"/>
    <w:rsid w:val="00E819F2"/>
    <w:rsid w:val="00E81DF6"/>
    <w:rsid w:val="00E81EC6"/>
    <w:rsid w:val="00E82D65"/>
    <w:rsid w:val="00E82FE7"/>
    <w:rsid w:val="00E83952"/>
    <w:rsid w:val="00E83FB8"/>
    <w:rsid w:val="00E84046"/>
    <w:rsid w:val="00E8457C"/>
    <w:rsid w:val="00E848EC"/>
    <w:rsid w:val="00E8558B"/>
    <w:rsid w:val="00E85A8D"/>
    <w:rsid w:val="00E8609E"/>
    <w:rsid w:val="00E86364"/>
    <w:rsid w:val="00E8682E"/>
    <w:rsid w:val="00E86FA9"/>
    <w:rsid w:val="00E876AE"/>
    <w:rsid w:val="00E877CE"/>
    <w:rsid w:val="00E87A67"/>
    <w:rsid w:val="00E87C38"/>
    <w:rsid w:val="00E91643"/>
    <w:rsid w:val="00E9178D"/>
    <w:rsid w:val="00E92155"/>
    <w:rsid w:val="00E9251D"/>
    <w:rsid w:val="00E92A4A"/>
    <w:rsid w:val="00E92C6B"/>
    <w:rsid w:val="00E92CF9"/>
    <w:rsid w:val="00E92E03"/>
    <w:rsid w:val="00E92F92"/>
    <w:rsid w:val="00E93C1C"/>
    <w:rsid w:val="00E941D2"/>
    <w:rsid w:val="00E94269"/>
    <w:rsid w:val="00E943EF"/>
    <w:rsid w:val="00E946FC"/>
    <w:rsid w:val="00E94C1D"/>
    <w:rsid w:val="00E94E19"/>
    <w:rsid w:val="00E9754D"/>
    <w:rsid w:val="00E97741"/>
    <w:rsid w:val="00E97F58"/>
    <w:rsid w:val="00EA0016"/>
    <w:rsid w:val="00EA0358"/>
    <w:rsid w:val="00EA0612"/>
    <w:rsid w:val="00EA13E2"/>
    <w:rsid w:val="00EA1672"/>
    <w:rsid w:val="00EA184C"/>
    <w:rsid w:val="00EA1E77"/>
    <w:rsid w:val="00EA3271"/>
    <w:rsid w:val="00EA486C"/>
    <w:rsid w:val="00EA4A66"/>
    <w:rsid w:val="00EA500F"/>
    <w:rsid w:val="00EA5594"/>
    <w:rsid w:val="00EA575F"/>
    <w:rsid w:val="00EA5E2B"/>
    <w:rsid w:val="00EA62C5"/>
    <w:rsid w:val="00EA6594"/>
    <w:rsid w:val="00EA6E8B"/>
    <w:rsid w:val="00EA76FB"/>
    <w:rsid w:val="00EA771E"/>
    <w:rsid w:val="00EA7934"/>
    <w:rsid w:val="00EA7F82"/>
    <w:rsid w:val="00EB042C"/>
    <w:rsid w:val="00EB064D"/>
    <w:rsid w:val="00EB18BD"/>
    <w:rsid w:val="00EB2E20"/>
    <w:rsid w:val="00EB30FC"/>
    <w:rsid w:val="00EB3184"/>
    <w:rsid w:val="00EB32A1"/>
    <w:rsid w:val="00EB3F47"/>
    <w:rsid w:val="00EB4096"/>
    <w:rsid w:val="00EB42BE"/>
    <w:rsid w:val="00EB45DB"/>
    <w:rsid w:val="00EB4C60"/>
    <w:rsid w:val="00EB52F0"/>
    <w:rsid w:val="00EB536C"/>
    <w:rsid w:val="00EB5B54"/>
    <w:rsid w:val="00EB62A6"/>
    <w:rsid w:val="00EB635B"/>
    <w:rsid w:val="00EB6694"/>
    <w:rsid w:val="00EB6829"/>
    <w:rsid w:val="00EB6937"/>
    <w:rsid w:val="00EB7080"/>
    <w:rsid w:val="00EC0555"/>
    <w:rsid w:val="00EC0A4C"/>
    <w:rsid w:val="00EC181B"/>
    <w:rsid w:val="00EC1A47"/>
    <w:rsid w:val="00EC364D"/>
    <w:rsid w:val="00EC3E91"/>
    <w:rsid w:val="00EC43DE"/>
    <w:rsid w:val="00EC43F3"/>
    <w:rsid w:val="00EC4847"/>
    <w:rsid w:val="00EC4E30"/>
    <w:rsid w:val="00EC4F9A"/>
    <w:rsid w:val="00EC5D6E"/>
    <w:rsid w:val="00EC62A8"/>
    <w:rsid w:val="00EC636F"/>
    <w:rsid w:val="00EC7ACB"/>
    <w:rsid w:val="00EC7B53"/>
    <w:rsid w:val="00ED086C"/>
    <w:rsid w:val="00ED0C95"/>
    <w:rsid w:val="00ED11AB"/>
    <w:rsid w:val="00ED1319"/>
    <w:rsid w:val="00ED160E"/>
    <w:rsid w:val="00ED1F62"/>
    <w:rsid w:val="00ED1FB0"/>
    <w:rsid w:val="00ED24C5"/>
    <w:rsid w:val="00ED25A0"/>
    <w:rsid w:val="00ED28ED"/>
    <w:rsid w:val="00ED3B44"/>
    <w:rsid w:val="00ED3D32"/>
    <w:rsid w:val="00ED3E16"/>
    <w:rsid w:val="00ED4649"/>
    <w:rsid w:val="00ED464B"/>
    <w:rsid w:val="00ED4D19"/>
    <w:rsid w:val="00ED4D4D"/>
    <w:rsid w:val="00ED5018"/>
    <w:rsid w:val="00ED525A"/>
    <w:rsid w:val="00ED5F6D"/>
    <w:rsid w:val="00ED63BD"/>
    <w:rsid w:val="00ED66E9"/>
    <w:rsid w:val="00ED6BFF"/>
    <w:rsid w:val="00ED7067"/>
    <w:rsid w:val="00EE0DF5"/>
    <w:rsid w:val="00EE14FB"/>
    <w:rsid w:val="00EE1525"/>
    <w:rsid w:val="00EE1A45"/>
    <w:rsid w:val="00EE1B32"/>
    <w:rsid w:val="00EE26DB"/>
    <w:rsid w:val="00EE2C7A"/>
    <w:rsid w:val="00EE3AFD"/>
    <w:rsid w:val="00EE3C77"/>
    <w:rsid w:val="00EE3DBF"/>
    <w:rsid w:val="00EE4178"/>
    <w:rsid w:val="00EE478A"/>
    <w:rsid w:val="00EE4CD4"/>
    <w:rsid w:val="00EE4E9D"/>
    <w:rsid w:val="00EE5629"/>
    <w:rsid w:val="00EE581B"/>
    <w:rsid w:val="00EE5A96"/>
    <w:rsid w:val="00EE5E34"/>
    <w:rsid w:val="00EE5F9E"/>
    <w:rsid w:val="00EE6490"/>
    <w:rsid w:val="00EE6666"/>
    <w:rsid w:val="00EE69FD"/>
    <w:rsid w:val="00EE6FA3"/>
    <w:rsid w:val="00EE7629"/>
    <w:rsid w:val="00EE7732"/>
    <w:rsid w:val="00EE7875"/>
    <w:rsid w:val="00EF03FC"/>
    <w:rsid w:val="00EF1100"/>
    <w:rsid w:val="00EF1971"/>
    <w:rsid w:val="00EF1B8F"/>
    <w:rsid w:val="00EF1C78"/>
    <w:rsid w:val="00EF1F6A"/>
    <w:rsid w:val="00EF267B"/>
    <w:rsid w:val="00EF2A2B"/>
    <w:rsid w:val="00EF31C0"/>
    <w:rsid w:val="00EF3401"/>
    <w:rsid w:val="00EF3476"/>
    <w:rsid w:val="00EF37AE"/>
    <w:rsid w:val="00EF37CD"/>
    <w:rsid w:val="00EF37D5"/>
    <w:rsid w:val="00EF3CEF"/>
    <w:rsid w:val="00EF3D51"/>
    <w:rsid w:val="00EF3F2D"/>
    <w:rsid w:val="00EF4087"/>
    <w:rsid w:val="00EF437D"/>
    <w:rsid w:val="00EF483A"/>
    <w:rsid w:val="00EF4B34"/>
    <w:rsid w:val="00EF54E8"/>
    <w:rsid w:val="00EF5C57"/>
    <w:rsid w:val="00EF6A95"/>
    <w:rsid w:val="00EF7625"/>
    <w:rsid w:val="00EF7C06"/>
    <w:rsid w:val="00F007F6"/>
    <w:rsid w:val="00F00842"/>
    <w:rsid w:val="00F00CFE"/>
    <w:rsid w:val="00F01525"/>
    <w:rsid w:val="00F01693"/>
    <w:rsid w:val="00F01C98"/>
    <w:rsid w:val="00F01F99"/>
    <w:rsid w:val="00F0274E"/>
    <w:rsid w:val="00F0335F"/>
    <w:rsid w:val="00F033D3"/>
    <w:rsid w:val="00F03457"/>
    <w:rsid w:val="00F04296"/>
    <w:rsid w:val="00F0533B"/>
    <w:rsid w:val="00F055D7"/>
    <w:rsid w:val="00F058A9"/>
    <w:rsid w:val="00F0593B"/>
    <w:rsid w:val="00F0604C"/>
    <w:rsid w:val="00F062D8"/>
    <w:rsid w:val="00F063CA"/>
    <w:rsid w:val="00F06CBD"/>
    <w:rsid w:val="00F072C7"/>
    <w:rsid w:val="00F073E1"/>
    <w:rsid w:val="00F075DB"/>
    <w:rsid w:val="00F0783D"/>
    <w:rsid w:val="00F0789C"/>
    <w:rsid w:val="00F07F33"/>
    <w:rsid w:val="00F1051E"/>
    <w:rsid w:val="00F11C82"/>
    <w:rsid w:val="00F12018"/>
    <w:rsid w:val="00F129EE"/>
    <w:rsid w:val="00F13A3E"/>
    <w:rsid w:val="00F13E3F"/>
    <w:rsid w:val="00F14736"/>
    <w:rsid w:val="00F1488B"/>
    <w:rsid w:val="00F14A36"/>
    <w:rsid w:val="00F14C02"/>
    <w:rsid w:val="00F15416"/>
    <w:rsid w:val="00F15570"/>
    <w:rsid w:val="00F15903"/>
    <w:rsid w:val="00F159A8"/>
    <w:rsid w:val="00F166EE"/>
    <w:rsid w:val="00F172B2"/>
    <w:rsid w:val="00F17ACC"/>
    <w:rsid w:val="00F20512"/>
    <w:rsid w:val="00F20796"/>
    <w:rsid w:val="00F208AB"/>
    <w:rsid w:val="00F20C7E"/>
    <w:rsid w:val="00F20F61"/>
    <w:rsid w:val="00F22163"/>
    <w:rsid w:val="00F2226A"/>
    <w:rsid w:val="00F226AC"/>
    <w:rsid w:val="00F22DDC"/>
    <w:rsid w:val="00F23A0F"/>
    <w:rsid w:val="00F23F65"/>
    <w:rsid w:val="00F24C5B"/>
    <w:rsid w:val="00F2595B"/>
    <w:rsid w:val="00F26946"/>
    <w:rsid w:val="00F26F1F"/>
    <w:rsid w:val="00F2728E"/>
    <w:rsid w:val="00F27344"/>
    <w:rsid w:val="00F274E7"/>
    <w:rsid w:val="00F3046B"/>
    <w:rsid w:val="00F30A0D"/>
    <w:rsid w:val="00F30E73"/>
    <w:rsid w:val="00F31D79"/>
    <w:rsid w:val="00F32B92"/>
    <w:rsid w:val="00F337A8"/>
    <w:rsid w:val="00F33969"/>
    <w:rsid w:val="00F33BC1"/>
    <w:rsid w:val="00F33BFA"/>
    <w:rsid w:val="00F34540"/>
    <w:rsid w:val="00F34AB8"/>
    <w:rsid w:val="00F34ACD"/>
    <w:rsid w:val="00F34D26"/>
    <w:rsid w:val="00F351FB"/>
    <w:rsid w:val="00F35255"/>
    <w:rsid w:val="00F35A07"/>
    <w:rsid w:val="00F36162"/>
    <w:rsid w:val="00F36342"/>
    <w:rsid w:val="00F3669D"/>
    <w:rsid w:val="00F37BD2"/>
    <w:rsid w:val="00F37CC0"/>
    <w:rsid w:val="00F40468"/>
    <w:rsid w:val="00F40976"/>
    <w:rsid w:val="00F40EFD"/>
    <w:rsid w:val="00F414C6"/>
    <w:rsid w:val="00F41709"/>
    <w:rsid w:val="00F41BED"/>
    <w:rsid w:val="00F41C87"/>
    <w:rsid w:val="00F41CC5"/>
    <w:rsid w:val="00F41E19"/>
    <w:rsid w:val="00F4203D"/>
    <w:rsid w:val="00F42C7E"/>
    <w:rsid w:val="00F4312D"/>
    <w:rsid w:val="00F433BD"/>
    <w:rsid w:val="00F4357A"/>
    <w:rsid w:val="00F43B43"/>
    <w:rsid w:val="00F43E9A"/>
    <w:rsid w:val="00F43FA0"/>
    <w:rsid w:val="00F444D9"/>
    <w:rsid w:val="00F4457C"/>
    <w:rsid w:val="00F44B43"/>
    <w:rsid w:val="00F44E73"/>
    <w:rsid w:val="00F45422"/>
    <w:rsid w:val="00F4576A"/>
    <w:rsid w:val="00F457D8"/>
    <w:rsid w:val="00F46096"/>
    <w:rsid w:val="00F500BF"/>
    <w:rsid w:val="00F504D4"/>
    <w:rsid w:val="00F50888"/>
    <w:rsid w:val="00F50BD7"/>
    <w:rsid w:val="00F50DA2"/>
    <w:rsid w:val="00F50DC3"/>
    <w:rsid w:val="00F51243"/>
    <w:rsid w:val="00F51EC3"/>
    <w:rsid w:val="00F525FA"/>
    <w:rsid w:val="00F52670"/>
    <w:rsid w:val="00F528F7"/>
    <w:rsid w:val="00F52DD5"/>
    <w:rsid w:val="00F5378D"/>
    <w:rsid w:val="00F53920"/>
    <w:rsid w:val="00F541AE"/>
    <w:rsid w:val="00F542EA"/>
    <w:rsid w:val="00F547C8"/>
    <w:rsid w:val="00F55153"/>
    <w:rsid w:val="00F55162"/>
    <w:rsid w:val="00F5558B"/>
    <w:rsid w:val="00F558C3"/>
    <w:rsid w:val="00F55E52"/>
    <w:rsid w:val="00F56249"/>
    <w:rsid w:val="00F564A1"/>
    <w:rsid w:val="00F565FE"/>
    <w:rsid w:val="00F5676E"/>
    <w:rsid w:val="00F56848"/>
    <w:rsid w:val="00F56A1D"/>
    <w:rsid w:val="00F56A4B"/>
    <w:rsid w:val="00F57760"/>
    <w:rsid w:val="00F57E71"/>
    <w:rsid w:val="00F608D9"/>
    <w:rsid w:val="00F60A9F"/>
    <w:rsid w:val="00F60E70"/>
    <w:rsid w:val="00F60F82"/>
    <w:rsid w:val="00F6128B"/>
    <w:rsid w:val="00F615C5"/>
    <w:rsid w:val="00F61C7A"/>
    <w:rsid w:val="00F61F43"/>
    <w:rsid w:val="00F62090"/>
    <w:rsid w:val="00F62671"/>
    <w:rsid w:val="00F62996"/>
    <w:rsid w:val="00F62BC4"/>
    <w:rsid w:val="00F62EFF"/>
    <w:rsid w:val="00F62F96"/>
    <w:rsid w:val="00F63372"/>
    <w:rsid w:val="00F6454F"/>
    <w:rsid w:val="00F6508A"/>
    <w:rsid w:val="00F65177"/>
    <w:rsid w:val="00F651BE"/>
    <w:rsid w:val="00F653F2"/>
    <w:rsid w:val="00F6582F"/>
    <w:rsid w:val="00F65D40"/>
    <w:rsid w:val="00F6616B"/>
    <w:rsid w:val="00F66985"/>
    <w:rsid w:val="00F66B88"/>
    <w:rsid w:val="00F66E45"/>
    <w:rsid w:val="00F67684"/>
    <w:rsid w:val="00F717A0"/>
    <w:rsid w:val="00F71927"/>
    <w:rsid w:val="00F71E8D"/>
    <w:rsid w:val="00F722C6"/>
    <w:rsid w:val="00F7341A"/>
    <w:rsid w:val="00F73781"/>
    <w:rsid w:val="00F73ACF"/>
    <w:rsid w:val="00F73E3E"/>
    <w:rsid w:val="00F744BF"/>
    <w:rsid w:val="00F75165"/>
    <w:rsid w:val="00F75297"/>
    <w:rsid w:val="00F758CD"/>
    <w:rsid w:val="00F7596E"/>
    <w:rsid w:val="00F75D01"/>
    <w:rsid w:val="00F75D76"/>
    <w:rsid w:val="00F762D3"/>
    <w:rsid w:val="00F76F40"/>
    <w:rsid w:val="00F77281"/>
    <w:rsid w:val="00F777B6"/>
    <w:rsid w:val="00F7786F"/>
    <w:rsid w:val="00F77D93"/>
    <w:rsid w:val="00F77DD8"/>
    <w:rsid w:val="00F8097C"/>
    <w:rsid w:val="00F80A50"/>
    <w:rsid w:val="00F80AA4"/>
    <w:rsid w:val="00F80CDE"/>
    <w:rsid w:val="00F80D0E"/>
    <w:rsid w:val="00F80D7A"/>
    <w:rsid w:val="00F82D44"/>
    <w:rsid w:val="00F83BBA"/>
    <w:rsid w:val="00F83BCD"/>
    <w:rsid w:val="00F83FAF"/>
    <w:rsid w:val="00F847A5"/>
    <w:rsid w:val="00F849BC"/>
    <w:rsid w:val="00F84C5C"/>
    <w:rsid w:val="00F84F6B"/>
    <w:rsid w:val="00F85068"/>
    <w:rsid w:val="00F8531F"/>
    <w:rsid w:val="00F8599D"/>
    <w:rsid w:val="00F859A7"/>
    <w:rsid w:val="00F85D0D"/>
    <w:rsid w:val="00F86905"/>
    <w:rsid w:val="00F86B5F"/>
    <w:rsid w:val="00F870CF"/>
    <w:rsid w:val="00F87385"/>
    <w:rsid w:val="00F8761C"/>
    <w:rsid w:val="00F876E2"/>
    <w:rsid w:val="00F87854"/>
    <w:rsid w:val="00F9078B"/>
    <w:rsid w:val="00F91F59"/>
    <w:rsid w:val="00F929A8"/>
    <w:rsid w:val="00F92B95"/>
    <w:rsid w:val="00F930F8"/>
    <w:rsid w:val="00F93314"/>
    <w:rsid w:val="00F93638"/>
    <w:rsid w:val="00F94C98"/>
    <w:rsid w:val="00F954F9"/>
    <w:rsid w:val="00F95BB6"/>
    <w:rsid w:val="00F95D91"/>
    <w:rsid w:val="00F95FE3"/>
    <w:rsid w:val="00F96F7B"/>
    <w:rsid w:val="00F97C2F"/>
    <w:rsid w:val="00FA0781"/>
    <w:rsid w:val="00FA0B2C"/>
    <w:rsid w:val="00FA0BE3"/>
    <w:rsid w:val="00FA13D9"/>
    <w:rsid w:val="00FA206B"/>
    <w:rsid w:val="00FA236C"/>
    <w:rsid w:val="00FA2B25"/>
    <w:rsid w:val="00FA33E7"/>
    <w:rsid w:val="00FA3410"/>
    <w:rsid w:val="00FA36A9"/>
    <w:rsid w:val="00FA3AF3"/>
    <w:rsid w:val="00FA3D4A"/>
    <w:rsid w:val="00FA420A"/>
    <w:rsid w:val="00FA4211"/>
    <w:rsid w:val="00FA43EA"/>
    <w:rsid w:val="00FA4BD3"/>
    <w:rsid w:val="00FA50D6"/>
    <w:rsid w:val="00FA5D00"/>
    <w:rsid w:val="00FA637F"/>
    <w:rsid w:val="00FA6505"/>
    <w:rsid w:val="00FA6628"/>
    <w:rsid w:val="00FA6756"/>
    <w:rsid w:val="00FA70CA"/>
    <w:rsid w:val="00FA726F"/>
    <w:rsid w:val="00FA727C"/>
    <w:rsid w:val="00FA7433"/>
    <w:rsid w:val="00FA752B"/>
    <w:rsid w:val="00FA7C7D"/>
    <w:rsid w:val="00FA7D78"/>
    <w:rsid w:val="00FA7F93"/>
    <w:rsid w:val="00FB04E4"/>
    <w:rsid w:val="00FB0732"/>
    <w:rsid w:val="00FB0877"/>
    <w:rsid w:val="00FB1799"/>
    <w:rsid w:val="00FB1802"/>
    <w:rsid w:val="00FB24D8"/>
    <w:rsid w:val="00FB29D2"/>
    <w:rsid w:val="00FB2B8F"/>
    <w:rsid w:val="00FB2C6F"/>
    <w:rsid w:val="00FB38C0"/>
    <w:rsid w:val="00FB3E0B"/>
    <w:rsid w:val="00FB4128"/>
    <w:rsid w:val="00FB435D"/>
    <w:rsid w:val="00FB4642"/>
    <w:rsid w:val="00FB4EA0"/>
    <w:rsid w:val="00FB508B"/>
    <w:rsid w:val="00FB514E"/>
    <w:rsid w:val="00FB56F5"/>
    <w:rsid w:val="00FB5D56"/>
    <w:rsid w:val="00FB64A8"/>
    <w:rsid w:val="00FB6B01"/>
    <w:rsid w:val="00FB7391"/>
    <w:rsid w:val="00FB781A"/>
    <w:rsid w:val="00FC0271"/>
    <w:rsid w:val="00FC0408"/>
    <w:rsid w:val="00FC0919"/>
    <w:rsid w:val="00FC1533"/>
    <w:rsid w:val="00FC1BFA"/>
    <w:rsid w:val="00FC2629"/>
    <w:rsid w:val="00FC2783"/>
    <w:rsid w:val="00FC2DD4"/>
    <w:rsid w:val="00FC327C"/>
    <w:rsid w:val="00FC33C4"/>
    <w:rsid w:val="00FC33D3"/>
    <w:rsid w:val="00FC3477"/>
    <w:rsid w:val="00FC3F9D"/>
    <w:rsid w:val="00FC4043"/>
    <w:rsid w:val="00FC4116"/>
    <w:rsid w:val="00FC4D0C"/>
    <w:rsid w:val="00FC4F27"/>
    <w:rsid w:val="00FC518D"/>
    <w:rsid w:val="00FC5491"/>
    <w:rsid w:val="00FC55FB"/>
    <w:rsid w:val="00FC5C42"/>
    <w:rsid w:val="00FC6264"/>
    <w:rsid w:val="00FC6632"/>
    <w:rsid w:val="00FC6964"/>
    <w:rsid w:val="00FC6ABF"/>
    <w:rsid w:val="00FC7024"/>
    <w:rsid w:val="00FC71DA"/>
    <w:rsid w:val="00FC7320"/>
    <w:rsid w:val="00FC7FA6"/>
    <w:rsid w:val="00FD04B6"/>
    <w:rsid w:val="00FD06DA"/>
    <w:rsid w:val="00FD079E"/>
    <w:rsid w:val="00FD0D7A"/>
    <w:rsid w:val="00FD0E57"/>
    <w:rsid w:val="00FD1287"/>
    <w:rsid w:val="00FD12E9"/>
    <w:rsid w:val="00FD163C"/>
    <w:rsid w:val="00FD1816"/>
    <w:rsid w:val="00FD184E"/>
    <w:rsid w:val="00FD20D7"/>
    <w:rsid w:val="00FD2724"/>
    <w:rsid w:val="00FD2739"/>
    <w:rsid w:val="00FD2B97"/>
    <w:rsid w:val="00FD3115"/>
    <w:rsid w:val="00FD3953"/>
    <w:rsid w:val="00FD4004"/>
    <w:rsid w:val="00FD40FA"/>
    <w:rsid w:val="00FD41F5"/>
    <w:rsid w:val="00FD4403"/>
    <w:rsid w:val="00FD4601"/>
    <w:rsid w:val="00FD59DD"/>
    <w:rsid w:val="00FD5CCB"/>
    <w:rsid w:val="00FD6354"/>
    <w:rsid w:val="00FD63EC"/>
    <w:rsid w:val="00FD6C56"/>
    <w:rsid w:val="00FD6E91"/>
    <w:rsid w:val="00FD71BA"/>
    <w:rsid w:val="00FD7276"/>
    <w:rsid w:val="00FD7D80"/>
    <w:rsid w:val="00FE01C5"/>
    <w:rsid w:val="00FE0454"/>
    <w:rsid w:val="00FE04AC"/>
    <w:rsid w:val="00FE0510"/>
    <w:rsid w:val="00FE0D2F"/>
    <w:rsid w:val="00FE10E3"/>
    <w:rsid w:val="00FE1117"/>
    <w:rsid w:val="00FE1504"/>
    <w:rsid w:val="00FE1A2E"/>
    <w:rsid w:val="00FE1CD1"/>
    <w:rsid w:val="00FE2299"/>
    <w:rsid w:val="00FE2B0E"/>
    <w:rsid w:val="00FE2F72"/>
    <w:rsid w:val="00FE3042"/>
    <w:rsid w:val="00FE3426"/>
    <w:rsid w:val="00FE358F"/>
    <w:rsid w:val="00FE37D4"/>
    <w:rsid w:val="00FE3A34"/>
    <w:rsid w:val="00FE3BDB"/>
    <w:rsid w:val="00FE43C2"/>
    <w:rsid w:val="00FE46F3"/>
    <w:rsid w:val="00FE49B3"/>
    <w:rsid w:val="00FE5981"/>
    <w:rsid w:val="00FE5B5F"/>
    <w:rsid w:val="00FE5EDC"/>
    <w:rsid w:val="00FE682A"/>
    <w:rsid w:val="00FE69C1"/>
    <w:rsid w:val="00FE6BE3"/>
    <w:rsid w:val="00FE7521"/>
    <w:rsid w:val="00FE7681"/>
    <w:rsid w:val="00FE769B"/>
    <w:rsid w:val="00FE78B0"/>
    <w:rsid w:val="00FE7F80"/>
    <w:rsid w:val="00FF067E"/>
    <w:rsid w:val="00FF0D19"/>
    <w:rsid w:val="00FF1059"/>
    <w:rsid w:val="00FF10E2"/>
    <w:rsid w:val="00FF1355"/>
    <w:rsid w:val="00FF20F9"/>
    <w:rsid w:val="00FF25EF"/>
    <w:rsid w:val="00FF2A6D"/>
    <w:rsid w:val="00FF2DA7"/>
    <w:rsid w:val="00FF2DE3"/>
    <w:rsid w:val="00FF34C5"/>
    <w:rsid w:val="00FF44F0"/>
    <w:rsid w:val="00FF50C1"/>
    <w:rsid w:val="00FF5567"/>
    <w:rsid w:val="00FF6973"/>
    <w:rsid w:val="00FF6C2B"/>
    <w:rsid w:val="00FF7877"/>
    <w:rsid w:val="0299E0E0"/>
    <w:rsid w:val="03617E1E"/>
    <w:rsid w:val="0823B0B5"/>
    <w:rsid w:val="088D7008"/>
    <w:rsid w:val="0A604D0C"/>
    <w:rsid w:val="0A8C0555"/>
    <w:rsid w:val="0A97EC2E"/>
    <w:rsid w:val="0AFBF3D8"/>
    <w:rsid w:val="0CDC3AD8"/>
    <w:rsid w:val="0D6DDF35"/>
    <w:rsid w:val="0D86BE99"/>
    <w:rsid w:val="0DA2668A"/>
    <w:rsid w:val="0DC7DFDC"/>
    <w:rsid w:val="0E2CDA7F"/>
    <w:rsid w:val="0E992F6D"/>
    <w:rsid w:val="0FA8647B"/>
    <w:rsid w:val="0FD0DBD8"/>
    <w:rsid w:val="1080D9BC"/>
    <w:rsid w:val="12689259"/>
    <w:rsid w:val="12D76637"/>
    <w:rsid w:val="13A7C9F1"/>
    <w:rsid w:val="1404B28B"/>
    <w:rsid w:val="14200F16"/>
    <w:rsid w:val="150540D8"/>
    <w:rsid w:val="1584FA56"/>
    <w:rsid w:val="15F72E23"/>
    <w:rsid w:val="16F20339"/>
    <w:rsid w:val="1763DC49"/>
    <w:rsid w:val="17724915"/>
    <w:rsid w:val="18A36B23"/>
    <w:rsid w:val="1D57328D"/>
    <w:rsid w:val="1D63CF33"/>
    <w:rsid w:val="1DACCC3E"/>
    <w:rsid w:val="1EC503D2"/>
    <w:rsid w:val="1FCD9814"/>
    <w:rsid w:val="2146FC72"/>
    <w:rsid w:val="21680C5E"/>
    <w:rsid w:val="2274CA0C"/>
    <w:rsid w:val="232E7733"/>
    <w:rsid w:val="23415A02"/>
    <w:rsid w:val="251AC473"/>
    <w:rsid w:val="27846DD8"/>
    <w:rsid w:val="27CEDEC9"/>
    <w:rsid w:val="27F28570"/>
    <w:rsid w:val="28172B37"/>
    <w:rsid w:val="28EE45CE"/>
    <w:rsid w:val="2BF9E9FD"/>
    <w:rsid w:val="2C9AF2F2"/>
    <w:rsid w:val="2C9E4C80"/>
    <w:rsid w:val="2CBE9F76"/>
    <w:rsid w:val="2D0D2954"/>
    <w:rsid w:val="2E29F909"/>
    <w:rsid w:val="2E2A48F9"/>
    <w:rsid w:val="2F294296"/>
    <w:rsid w:val="2F2E7231"/>
    <w:rsid w:val="31D87A0D"/>
    <w:rsid w:val="32338586"/>
    <w:rsid w:val="3308A9E9"/>
    <w:rsid w:val="335269A3"/>
    <w:rsid w:val="3386D805"/>
    <w:rsid w:val="338FF17A"/>
    <w:rsid w:val="33FCC858"/>
    <w:rsid w:val="34C9B272"/>
    <w:rsid w:val="35A182FB"/>
    <w:rsid w:val="35DF2E37"/>
    <w:rsid w:val="3693992D"/>
    <w:rsid w:val="380B8E4E"/>
    <w:rsid w:val="381D6DF0"/>
    <w:rsid w:val="3901CC26"/>
    <w:rsid w:val="3A036562"/>
    <w:rsid w:val="3AC1C030"/>
    <w:rsid w:val="3CF73C33"/>
    <w:rsid w:val="3CFC19F6"/>
    <w:rsid w:val="3D888D24"/>
    <w:rsid w:val="3DAE9815"/>
    <w:rsid w:val="3E62DDB7"/>
    <w:rsid w:val="3E84D0DA"/>
    <w:rsid w:val="3F8699A5"/>
    <w:rsid w:val="3FB9CD24"/>
    <w:rsid w:val="410F88B8"/>
    <w:rsid w:val="41D1FDE3"/>
    <w:rsid w:val="424342D3"/>
    <w:rsid w:val="42436507"/>
    <w:rsid w:val="442FA583"/>
    <w:rsid w:val="46F5325D"/>
    <w:rsid w:val="473F3712"/>
    <w:rsid w:val="481ADDF4"/>
    <w:rsid w:val="4841DC74"/>
    <w:rsid w:val="4AFDB92E"/>
    <w:rsid w:val="4B6034D7"/>
    <w:rsid w:val="4BC2C7EC"/>
    <w:rsid w:val="4D093AA6"/>
    <w:rsid w:val="4D7D756A"/>
    <w:rsid w:val="4DE3DD72"/>
    <w:rsid w:val="4E39FE97"/>
    <w:rsid w:val="4EF3E5EA"/>
    <w:rsid w:val="4F31B9B5"/>
    <w:rsid w:val="5048BDA1"/>
    <w:rsid w:val="530F2EFC"/>
    <w:rsid w:val="53E340C2"/>
    <w:rsid w:val="53F34990"/>
    <w:rsid w:val="560C1B0B"/>
    <w:rsid w:val="5619CD31"/>
    <w:rsid w:val="56C6E658"/>
    <w:rsid w:val="572A6976"/>
    <w:rsid w:val="5BF12379"/>
    <w:rsid w:val="5E55F161"/>
    <w:rsid w:val="5EC1FBA2"/>
    <w:rsid w:val="5EE13291"/>
    <w:rsid w:val="5F3D76AF"/>
    <w:rsid w:val="60C0F161"/>
    <w:rsid w:val="60C34CA0"/>
    <w:rsid w:val="62415DBD"/>
    <w:rsid w:val="63F942D2"/>
    <w:rsid w:val="64014ED0"/>
    <w:rsid w:val="640DA319"/>
    <w:rsid w:val="64390E9A"/>
    <w:rsid w:val="65F2473F"/>
    <w:rsid w:val="66FFA3D8"/>
    <w:rsid w:val="67840F05"/>
    <w:rsid w:val="678585A3"/>
    <w:rsid w:val="6882D990"/>
    <w:rsid w:val="688747DA"/>
    <w:rsid w:val="68EFE055"/>
    <w:rsid w:val="68F6D426"/>
    <w:rsid w:val="69832C41"/>
    <w:rsid w:val="699B994F"/>
    <w:rsid w:val="69B4C6C0"/>
    <w:rsid w:val="69F1C12B"/>
    <w:rsid w:val="6A58C538"/>
    <w:rsid w:val="6A954C1B"/>
    <w:rsid w:val="6ABC29EF"/>
    <w:rsid w:val="6B350288"/>
    <w:rsid w:val="6CC8E999"/>
    <w:rsid w:val="6E0CD39E"/>
    <w:rsid w:val="6E8B356E"/>
    <w:rsid w:val="6E8EDDE1"/>
    <w:rsid w:val="6E908332"/>
    <w:rsid w:val="6EE16212"/>
    <w:rsid w:val="6FDFAF26"/>
    <w:rsid w:val="711D7241"/>
    <w:rsid w:val="722C7CE0"/>
    <w:rsid w:val="72AF9A9A"/>
    <w:rsid w:val="733A8E80"/>
    <w:rsid w:val="7349D6ED"/>
    <w:rsid w:val="757806CB"/>
    <w:rsid w:val="7790624E"/>
    <w:rsid w:val="78ADC506"/>
    <w:rsid w:val="7948FF0F"/>
    <w:rsid w:val="7AC37675"/>
    <w:rsid w:val="7BEEE138"/>
    <w:rsid w:val="7C1063CC"/>
    <w:rsid w:val="7C37AC34"/>
    <w:rsid w:val="7D9ECD15"/>
    <w:rsid w:val="7E1FD591"/>
    <w:rsid w:val="7F5A8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6174A0BF-E53E-4E56-A943-64D8B1F0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4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4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4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4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4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qFormat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1"/>
      </w:numPr>
    </w:pPr>
  </w:style>
  <w:style w:type="numbering" w:customStyle="1" w:styleId="WWNum161">
    <w:name w:val="WWNum161"/>
    <w:basedOn w:val="Bezlisty"/>
    <w:rsid w:val="00981DA8"/>
    <w:pPr>
      <w:numPr>
        <w:numId w:val="2"/>
      </w:numPr>
    </w:pPr>
  </w:style>
  <w:style w:type="numbering" w:customStyle="1" w:styleId="WWNum191">
    <w:name w:val="WWNum191"/>
    <w:basedOn w:val="Bezlisty"/>
    <w:rsid w:val="00A666AF"/>
    <w:pPr>
      <w:numPr>
        <w:numId w:val="3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157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786"/>
  </w:style>
  <w:style w:type="character" w:customStyle="1" w:styleId="cf01">
    <w:name w:val="cf01"/>
    <w:basedOn w:val="Domylnaczcionkaakapitu"/>
    <w:rsid w:val="008E06C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E6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67DD3"/>
  </w:style>
  <w:style w:type="character" w:styleId="UyteHipercze">
    <w:name w:val="FollowedHyperlink"/>
    <w:basedOn w:val="Domylnaczcionkaakapitu"/>
    <w:uiPriority w:val="99"/>
    <w:semiHidden/>
    <w:unhideWhenUsed/>
    <w:rsid w:val="00AC669D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A69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A695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9A6958"/>
  </w:style>
  <w:style w:type="paragraph" w:customStyle="1" w:styleId="opis">
    <w:name w:val="opis"/>
    <w:basedOn w:val="Normalny"/>
    <w:link w:val="opisChar"/>
    <w:qFormat/>
    <w:rsid w:val="001912CA"/>
    <w:pPr>
      <w:spacing w:after="0" w:line="240" w:lineRule="auto"/>
    </w:pPr>
    <w:rPr>
      <w:b/>
      <w:bCs/>
      <w:sz w:val="18"/>
      <w:szCs w:val="18"/>
    </w:rPr>
  </w:style>
  <w:style w:type="paragraph" w:customStyle="1" w:styleId="punkty">
    <w:name w:val="punkty"/>
    <w:basedOn w:val="Akapitzlist"/>
    <w:link w:val="punktyChar"/>
    <w:uiPriority w:val="99"/>
    <w:qFormat/>
    <w:rsid w:val="001912CA"/>
    <w:pPr>
      <w:numPr>
        <w:numId w:val="5"/>
      </w:numPr>
      <w:spacing w:after="120"/>
      <w:ind w:left="357" w:hanging="357"/>
    </w:pPr>
    <w:rPr>
      <w:sz w:val="18"/>
      <w:szCs w:val="18"/>
    </w:rPr>
  </w:style>
  <w:style w:type="character" w:customStyle="1" w:styleId="opisChar">
    <w:name w:val="opis Char"/>
    <w:basedOn w:val="Domylnaczcionkaakapitu"/>
    <w:link w:val="opis"/>
    <w:rsid w:val="001912CA"/>
    <w:rPr>
      <w:b/>
      <w:bCs/>
      <w:sz w:val="18"/>
      <w:szCs w:val="18"/>
    </w:rPr>
  </w:style>
  <w:style w:type="character" w:customStyle="1" w:styleId="punktyChar">
    <w:name w:val="punkty Char"/>
    <w:basedOn w:val="AkapitzlistZnak"/>
    <w:link w:val="punkty"/>
    <w:uiPriority w:val="99"/>
    <w:rsid w:val="001912CA"/>
    <w:rPr>
      <w:sz w:val="18"/>
      <w:szCs w:val="18"/>
    </w:rPr>
  </w:style>
  <w:style w:type="paragraph" w:customStyle="1" w:styleId="Domylny">
    <w:name w:val="Domyślny"/>
    <w:qFormat/>
    <w:rsid w:val="006C5B64"/>
    <w:pPr>
      <w:suppressAutoHyphens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2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05bf1-5f9f-4842-aa69-5e62b69e1016">
      <Terms xmlns="http://schemas.microsoft.com/office/infopath/2007/PartnerControls"/>
    </lcf76f155ced4ddcb4097134ff3c332f>
    <TaxCatchAll xmlns="6d46ebec-ab8b-4021-a392-b1ea1b6a24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B1F1D7BA3092419D1D4EBB6BF13A63" ma:contentTypeVersion="11" ma:contentTypeDescription="Utwórz nowy dokument." ma:contentTypeScope="" ma:versionID="eaf52de88a5d7efba8a17824f6c4bc50">
  <xsd:schema xmlns:xsd="http://www.w3.org/2001/XMLSchema" xmlns:xs="http://www.w3.org/2001/XMLSchema" xmlns:p="http://schemas.microsoft.com/office/2006/metadata/properties" xmlns:ns2="6cb05bf1-5f9f-4842-aa69-5e62b69e1016" xmlns:ns3="6d46ebec-ab8b-4021-a392-b1ea1b6a24e4" targetNamespace="http://schemas.microsoft.com/office/2006/metadata/properties" ma:root="true" ma:fieldsID="03c3cb528e7af0d29718ef733607eed6" ns2:_="" ns3:_="">
    <xsd:import namespace="6cb05bf1-5f9f-4842-aa69-5e62b69e1016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05bf1-5f9f-4842-aa69-5e62b69e10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8c476f-219a-410f-894c-adbb0f57a0fd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6cb05bf1-5f9f-4842-aa69-5e62b69e1016"/>
    <ds:schemaRef ds:uri="6d46ebec-ab8b-4021-a392-b1ea1b6a24e4"/>
  </ds:schemaRefs>
</ds:datastoreItem>
</file>

<file path=customXml/itemProps2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F83FB-2690-40A2-88D8-0BB1F4D612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176F5-9723-483B-BB59-D29A072B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b05bf1-5f9f-4842-aa69-5e62b69e1016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22</Pages>
  <Words>4560</Words>
  <Characters>28366</Characters>
  <Application>Microsoft Office Word</Application>
  <DocSecurity>0</DocSecurity>
  <Lines>1668</Lines>
  <Paragraphs>439</Paragraphs>
  <ScaleCrop>false</ScaleCrop>
  <Company>Microsoft</Company>
  <LinksUpToDate>false</LinksUpToDate>
  <CharactersWithSpaces>32487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dc:description/>
  <cp:lastModifiedBy>Filip Demby</cp:lastModifiedBy>
  <cp:revision>28</cp:revision>
  <cp:lastPrinted>2025-07-11T07:07:00Z</cp:lastPrinted>
  <dcterms:created xsi:type="dcterms:W3CDTF">2026-04-27T11:42:00Z</dcterms:created>
  <dcterms:modified xsi:type="dcterms:W3CDTF">2026-04-28T11:03:00Z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0x0101000DB1F1D7BA3092419D1D4EBB6BF13A63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2023-05-25T10:03:45Z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1726ad76-c388-42b5-a17d-066a10f73d79</vt:lpwstr>
  </property>
  <property fmtid="{D5CDD505-2E9C-101B-9397-08002B2CF9AE}" pid="18" name="MSIP_Label_f0c1128d-c062-45c9-b6cb-a7f1c8c9dd1d_ContentBits">
    <vt:lpwstr>0</vt:lpwstr>
  </property>
  <property fmtid="{D5CDD505-2E9C-101B-9397-08002B2CF9AE}" pid="19" name="docLang">
    <vt:lpwstr>pl</vt:lpwstr>
  </property>
</Properties>
</file>